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B5D01" w14:textId="77777777" w:rsidR="00636499" w:rsidRDefault="00B64C74" w:rsidP="00314873">
      <w:pPr>
        <w:jc w:val="center"/>
        <w:rPr>
          <w:rFonts w:ascii="Times New Roman" w:hAnsi="Times New Roman" w:cs="Times New Roman"/>
          <w:b/>
          <w:lang w:val="es-ES"/>
        </w:rPr>
      </w:pPr>
      <w:r w:rsidRPr="00B64C74">
        <w:rPr>
          <w:rFonts w:ascii="Times New Roman" w:hAnsi="Times New Roman" w:cs="Times New Roman"/>
          <w:b/>
          <w:lang w:val="es-ES"/>
        </w:rPr>
        <w:t>DISEÑO DE EXPERIMENTOS #2</w:t>
      </w:r>
    </w:p>
    <w:p w14:paraId="140BD532" w14:textId="77777777" w:rsidR="00201B01" w:rsidRDefault="00201B01" w:rsidP="00201B01">
      <w:pPr>
        <w:jc w:val="both"/>
        <w:rPr>
          <w:rFonts w:ascii="Times New Roman" w:hAnsi="Times New Roman" w:cs="Times New Roman"/>
          <w:lang w:val="es-ES"/>
        </w:rPr>
      </w:pPr>
      <w:r>
        <w:rPr>
          <w:rFonts w:ascii="Times New Roman" w:hAnsi="Times New Roman" w:cs="Times New Roman"/>
          <w:lang w:val="es-ES"/>
        </w:rPr>
        <w:t>Debido a que no es posible confiar en los modelos, porque no se cumplen los supuestos de normalidad, e igualdad de varianzas (causa de la poca variación en los datos recolectados), se procede a realizar un análisis descriptivo con los resultados obtenidos, que permiten generar algunas recomendaciones para el proceso de impresión de la empresa DIANA DIGITAL.</w:t>
      </w:r>
    </w:p>
    <w:p w14:paraId="24FE8CDF" w14:textId="77777777" w:rsidR="00B64C74" w:rsidRDefault="00B64C74" w:rsidP="00B64C74">
      <w:pPr>
        <w:rPr>
          <w:rFonts w:ascii="Times New Roman" w:hAnsi="Times New Roman" w:cs="Times New Roman"/>
          <w:b/>
          <w:color w:val="FF0000"/>
          <w:lang w:val="es-ES"/>
        </w:rPr>
      </w:pPr>
      <w:r w:rsidRPr="00B64C74">
        <w:rPr>
          <w:rFonts w:ascii="Times New Roman" w:hAnsi="Times New Roman" w:cs="Times New Roman"/>
          <w:b/>
          <w:color w:val="FF0000"/>
          <w:lang w:val="es-ES"/>
        </w:rPr>
        <w:t>RESULTADOS 1</w:t>
      </w:r>
      <w:r w:rsidR="00727C23">
        <w:rPr>
          <w:rFonts w:ascii="Times New Roman" w:hAnsi="Times New Roman" w:cs="Times New Roman"/>
          <w:b/>
          <w:color w:val="FF0000"/>
          <w:lang w:val="es-ES"/>
        </w:rPr>
        <w:t xml:space="preserve"> CON % DE DEFECTUOSOS</w:t>
      </w:r>
    </w:p>
    <w:p w14:paraId="546F1935" w14:textId="77777777" w:rsidR="00B64C74" w:rsidRDefault="00B64C74" w:rsidP="00B64C74">
      <w:pPr>
        <w:rPr>
          <w:rFonts w:ascii="Times New Roman" w:eastAsiaTheme="minorEastAsia" w:hAnsi="Times New Roman" w:cs="Times New Roman"/>
          <w:b/>
          <w:lang w:val="es-ES"/>
        </w:rPr>
      </w:pPr>
      <w:r>
        <w:rPr>
          <w:rFonts w:ascii="Times New Roman" w:hAnsi="Times New Roman" w:cs="Times New Roman"/>
          <w:b/>
          <w:lang w:val="es-ES"/>
        </w:rPr>
        <w:t xml:space="preserve">Tipo de diseño: </w:t>
      </w:r>
      <m:oMath>
        <m:sSup>
          <m:sSupPr>
            <m:ctrlPr>
              <w:rPr>
                <w:rFonts w:ascii="Cambria Math" w:hAnsi="Cambria Math" w:cs="Times New Roman"/>
                <w:b/>
                <w:i/>
                <w:lang w:val="es-ES"/>
              </w:rPr>
            </m:ctrlPr>
          </m:sSupPr>
          <m:e>
            <m:r>
              <m:rPr>
                <m:sty m:val="bi"/>
              </m:rPr>
              <w:rPr>
                <w:rFonts w:ascii="Cambria Math" w:hAnsi="Cambria Math" w:cs="Times New Roman"/>
                <w:lang w:val="es-ES"/>
              </w:rPr>
              <m:t>2</m:t>
            </m:r>
          </m:e>
          <m:sup>
            <m:r>
              <m:rPr>
                <m:sty m:val="bi"/>
              </m:rPr>
              <w:rPr>
                <w:rFonts w:ascii="Cambria Math" w:hAnsi="Cambria Math" w:cs="Times New Roman"/>
                <w:lang w:val="es-ES"/>
              </w:rPr>
              <m:t>K</m:t>
            </m:r>
          </m:sup>
        </m:sSup>
      </m:oMath>
    </w:p>
    <w:p w14:paraId="4526EA0F" w14:textId="77777777" w:rsidR="00B64C74" w:rsidRPr="00B64C74" w:rsidRDefault="00B64C74" w:rsidP="00B64C74">
      <w:pPr>
        <w:rPr>
          <w:rFonts w:ascii="Times New Roman" w:hAnsi="Times New Roman" w:cs="Times New Roman"/>
          <w:b/>
          <w:lang w:val="es-ES"/>
        </w:rPr>
      </w:pPr>
      <w:r>
        <w:rPr>
          <w:rFonts w:ascii="Times New Roman" w:eastAsiaTheme="minorEastAsia" w:hAnsi="Times New Roman" w:cs="Times New Roman"/>
          <w:b/>
          <w:lang w:val="es-ES"/>
        </w:rPr>
        <w:t xml:space="preserve">Variable de respuesta: </w:t>
      </w:r>
      <w:r w:rsidRPr="00B64C74">
        <w:rPr>
          <w:rFonts w:ascii="Times New Roman" w:eastAsiaTheme="minorEastAsia" w:hAnsi="Times New Roman" w:cs="Times New Roman"/>
          <w:lang w:val="es-ES"/>
        </w:rPr>
        <w:t>% de defectuosos</w:t>
      </w:r>
    </w:p>
    <w:p w14:paraId="00EE1932" w14:textId="77777777" w:rsidR="00B64C74" w:rsidRPr="00B64C74" w:rsidRDefault="00B64C74" w:rsidP="00B64C74">
      <w:pPr>
        <w:rPr>
          <w:rFonts w:ascii="Times New Roman" w:hAnsi="Times New Roman" w:cs="Times New Roman"/>
          <w:b/>
          <w:lang w:val="es-ES"/>
        </w:rPr>
      </w:pPr>
      <w:r w:rsidRPr="00B64C74">
        <w:rPr>
          <w:rFonts w:ascii="Times New Roman" w:hAnsi="Times New Roman" w:cs="Times New Roman"/>
          <w:b/>
          <w:lang w:val="es-ES"/>
        </w:rPr>
        <w:t>F</w:t>
      </w:r>
      <w:r>
        <w:rPr>
          <w:rFonts w:ascii="Times New Roman" w:hAnsi="Times New Roman" w:cs="Times New Roman"/>
          <w:b/>
          <w:lang w:val="es-ES"/>
        </w:rPr>
        <w:t>actores</w:t>
      </w:r>
      <w:r w:rsidRPr="00B64C74">
        <w:rPr>
          <w:rFonts w:ascii="Times New Roman" w:hAnsi="Times New Roman" w:cs="Times New Roman"/>
          <w:b/>
          <w:lang w:val="es-ES"/>
        </w:rPr>
        <w:t>:</w:t>
      </w:r>
      <w:r>
        <w:rPr>
          <w:rFonts w:ascii="Times New Roman" w:hAnsi="Times New Roman" w:cs="Times New Roman"/>
          <w:b/>
          <w:lang w:val="es-ES"/>
        </w:rPr>
        <w:t xml:space="preserve"> </w:t>
      </w:r>
      <w:r w:rsidRPr="00B64C74">
        <w:rPr>
          <w:rFonts w:ascii="Times New Roman" w:hAnsi="Times New Roman" w:cs="Times New Roman"/>
          <w:lang w:val="es-ES"/>
        </w:rPr>
        <w:t>Con sus respectivos niveles</w:t>
      </w:r>
    </w:p>
    <w:p w14:paraId="49493B2D" w14:textId="77777777" w:rsidR="00B64C74" w:rsidRPr="00B64C74" w:rsidRDefault="00B64C74" w:rsidP="00B64C7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 xml:space="preserve">Tipo de impresión: </w:t>
      </w:r>
      <w:r w:rsidRPr="00B64C74">
        <w:rPr>
          <w:rFonts w:ascii="Times New Roman" w:hAnsi="Times New Roman" w:cs="Times New Roman"/>
          <w:lang w:val="es-ES"/>
        </w:rPr>
        <w:t>1x1 y 4x4</w:t>
      </w:r>
    </w:p>
    <w:p w14:paraId="1970070A" w14:textId="77777777" w:rsidR="00B64C74" w:rsidRPr="00B64C74" w:rsidRDefault="00B64C74" w:rsidP="00B64C74">
      <w:pPr>
        <w:pStyle w:val="Prrafodelista"/>
        <w:numPr>
          <w:ilvl w:val="0"/>
          <w:numId w:val="1"/>
        </w:numPr>
        <w:rPr>
          <w:rFonts w:ascii="Times New Roman" w:hAnsi="Times New Roman" w:cs="Times New Roman"/>
          <w:lang w:val="es-ES"/>
        </w:rPr>
      </w:pPr>
      <w:proofErr w:type="spellStart"/>
      <w:r w:rsidRPr="00B64C74">
        <w:rPr>
          <w:rFonts w:ascii="Times New Roman" w:hAnsi="Times New Roman" w:cs="Times New Roman"/>
          <w:b/>
          <w:lang w:val="es-ES"/>
        </w:rPr>
        <w:t>Duplex</w:t>
      </w:r>
      <w:proofErr w:type="spellEnd"/>
      <w:r w:rsidRPr="00B64C74">
        <w:rPr>
          <w:rFonts w:ascii="Times New Roman" w:hAnsi="Times New Roman" w:cs="Times New Roman"/>
          <w:b/>
          <w:lang w:val="es-ES"/>
        </w:rPr>
        <w:t>:</w:t>
      </w:r>
      <w:r w:rsidRPr="00B64C74">
        <w:rPr>
          <w:rFonts w:ascii="Times New Roman" w:hAnsi="Times New Roman" w:cs="Times New Roman"/>
          <w:lang w:val="es-ES"/>
        </w:rPr>
        <w:t xml:space="preserve"> Equivocado y Correcto</w:t>
      </w:r>
    </w:p>
    <w:p w14:paraId="79CAD9D4" w14:textId="77777777" w:rsidR="00B64C74" w:rsidRPr="00B64C74" w:rsidRDefault="00B64C74" w:rsidP="00B64C7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Materiales:</w:t>
      </w:r>
      <w:r w:rsidRPr="00B64C74">
        <w:rPr>
          <w:rFonts w:ascii="Times New Roman" w:hAnsi="Times New Roman" w:cs="Times New Roman"/>
          <w:lang w:val="es-ES"/>
        </w:rPr>
        <w:t xml:space="preserve"> </w:t>
      </w:r>
      <w:proofErr w:type="spellStart"/>
      <w:r w:rsidRPr="00B64C74">
        <w:rPr>
          <w:rFonts w:ascii="Times New Roman" w:hAnsi="Times New Roman" w:cs="Times New Roman"/>
          <w:lang w:val="es-ES"/>
        </w:rPr>
        <w:t>Propalcote</w:t>
      </w:r>
      <w:proofErr w:type="spellEnd"/>
      <w:r w:rsidRPr="00B64C74">
        <w:rPr>
          <w:rFonts w:ascii="Times New Roman" w:hAnsi="Times New Roman" w:cs="Times New Roman"/>
          <w:lang w:val="es-ES"/>
        </w:rPr>
        <w:t xml:space="preserve"> y </w:t>
      </w:r>
      <w:proofErr w:type="spellStart"/>
      <w:r w:rsidRPr="00B64C74">
        <w:rPr>
          <w:rFonts w:ascii="Times New Roman" w:hAnsi="Times New Roman" w:cs="Times New Roman"/>
          <w:lang w:val="es-ES"/>
        </w:rPr>
        <w:t>Earthpact</w:t>
      </w:r>
      <w:proofErr w:type="spellEnd"/>
    </w:p>
    <w:p w14:paraId="761399FD" w14:textId="77777777" w:rsidR="00B64C74" w:rsidRPr="00B64C74" w:rsidRDefault="00B64C74" w:rsidP="00B64C7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Línea de corte</w:t>
      </w:r>
      <w:r w:rsidRPr="00B64C74">
        <w:rPr>
          <w:rFonts w:ascii="Times New Roman" w:hAnsi="Times New Roman" w:cs="Times New Roman"/>
          <w:lang w:val="es-ES"/>
        </w:rPr>
        <w:t>: Sin y Con</w:t>
      </w:r>
    </w:p>
    <w:p w14:paraId="69078867" w14:textId="77777777" w:rsidR="00B64C74" w:rsidRDefault="00B64C74" w:rsidP="00B64C7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Giro:</w:t>
      </w:r>
      <w:r w:rsidRPr="00B64C74">
        <w:rPr>
          <w:rFonts w:ascii="Times New Roman" w:hAnsi="Times New Roman" w:cs="Times New Roman"/>
          <w:lang w:val="es-ES"/>
        </w:rPr>
        <w:t xml:space="preserve"> Sin y Con</w:t>
      </w:r>
    </w:p>
    <w:p w14:paraId="6108BD3E" w14:textId="77777777" w:rsidR="00B64C74" w:rsidRDefault="00E22446" w:rsidP="00B64C74">
      <w:pPr>
        <w:rPr>
          <w:rFonts w:ascii="Times New Roman" w:hAnsi="Times New Roman" w:cs="Times New Roman"/>
          <w:lang w:val="es-ES"/>
        </w:rPr>
      </w:pPr>
      <w:r w:rsidRPr="00E22446">
        <w:rPr>
          <w:rFonts w:ascii="Times New Roman" w:hAnsi="Times New Roman" w:cs="Times New Roman"/>
          <w:b/>
          <w:lang w:val="es-ES"/>
        </w:rPr>
        <w:t xml:space="preserve">Replicas: </w:t>
      </w:r>
      <w:r>
        <w:rPr>
          <w:rFonts w:ascii="Times New Roman" w:hAnsi="Times New Roman" w:cs="Times New Roman"/>
          <w:lang w:val="es-ES"/>
        </w:rPr>
        <w:t>5</w:t>
      </w:r>
    </w:p>
    <w:p w14:paraId="2750EDF5" w14:textId="77777777" w:rsidR="00264969" w:rsidRDefault="00CB10DD" w:rsidP="00386188">
      <w:pPr>
        <w:rPr>
          <w:rFonts w:ascii="Times New Roman" w:hAnsi="Times New Roman" w:cs="Times New Roman"/>
          <w:lang w:val="es-ES"/>
        </w:rPr>
      </w:pPr>
      <w:r w:rsidRPr="00CB10DD">
        <w:rPr>
          <w:rFonts w:ascii="Times New Roman" w:hAnsi="Times New Roman" w:cs="Times New Roman"/>
          <w:b/>
          <w:lang w:val="es-ES"/>
        </w:rPr>
        <w:t># de unidades experimentales:</w:t>
      </w:r>
      <w:r w:rsidR="009D42D6">
        <w:rPr>
          <w:rFonts w:ascii="Times New Roman" w:hAnsi="Times New Roman" w:cs="Times New Roman"/>
          <w:lang w:val="es-ES"/>
        </w:rPr>
        <w:t xml:space="preserve"> 2 factores elevado a los </w:t>
      </w:r>
      <w:r>
        <w:rPr>
          <w:rFonts w:ascii="Times New Roman" w:hAnsi="Times New Roman" w:cs="Times New Roman"/>
          <w:lang w:val="es-ES"/>
        </w:rPr>
        <w:t xml:space="preserve">5 niveles x 5 réplicas= 160 </w:t>
      </w:r>
    </w:p>
    <w:p w14:paraId="66C5A233" w14:textId="77777777" w:rsidR="00CB10DD" w:rsidRPr="007E69D7" w:rsidRDefault="00087DFA" w:rsidP="00087DFA">
      <w:pPr>
        <w:jc w:val="center"/>
        <w:rPr>
          <w:rFonts w:ascii="Times New Roman" w:hAnsi="Times New Roman" w:cs="Times New Roman"/>
          <w:b/>
          <w:lang w:val="es-ES"/>
        </w:rPr>
      </w:pPr>
      <w:r w:rsidRPr="007E69D7">
        <w:rPr>
          <w:rFonts w:ascii="Times New Roman" w:hAnsi="Times New Roman" w:cs="Times New Roman"/>
          <w:b/>
          <w:lang w:val="es-ES"/>
        </w:rPr>
        <w:t>Resultado de Pareto</w:t>
      </w:r>
    </w:p>
    <w:p w14:paraId="46EC6255" w14:textId="77777777" w:rsidR="00264969" w:rsidRPr="007E69D7" w:rsidRDefault="00087DFA" w:rsidP="00B64C74">
      <w:pPr>
        <w:rPr>
          <w:rFonts w:ascii="Times New Roman" w:hAnsi="Times New Roman" w:cs="Times New Roman"/>
          <w:b/>
          <w:lang w:val="es-ES"/>
        </w:rPr>
      </w:pPr>
      <w:r w:rsidRPr="007E69D7">
        <w:rPr>
          <w:rFonts w:ascii="Times New Roman" w:hAnsi="Times New Roman" w:cs="Times New Roman"/>
          <w:b/>
          <w:lang w:val="es-ES"/>
        </w:rPr>
        <w:t>Factores significativos</w:t>
      </w:r>
    </w:p>
    <w:p w14:paraId="75852E9E" w14:textId="26CEC656" w:rsidR="00087DFA" w:rsidRDefault="00314873" w:rsidP="004A01EC">
      <w:pPr>
        <w:jc w:val="center"/>
        <w:rPr>
          <w:rFonts w:ascii="Times New Roman" w:hAnsi="Times New Roman" w:cs="Times New Roman"/>
          <w:lang w:val="es-ES"/>
        </w:rPr>
      </w:pPr>
      <w:r w:rsidRPr="00314873">
        <w:rPr>
          <w:rFonts w:ascii="Times New Roman" w:hAnsi="Times New Roman" w:cs="Times New Roman"/>
          <w:lang w:val="es-ES"/>
        </w:rPr>
        <w:drawing>
          <wp:inline distT="0" distB="0" distL="0" distR="0" wp14:anchorId="659B9AF8" wp14:editId="1D95121C">
            <wp:extent cx="5486400" cy="36576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86400" cy="3657600"/>
                    </a:xfrm>
                    <a:prstGeom prst="rect">
                      <a:avLst/>
                    </a:prstGeom>
                  </pic:spPr>
                </pic:pic>
              </a:graphicData>
            </a:graphic>
          </wp:inline>
        </w:drawing>
      </w:r>
    </w:p>
    <w:p w14:paraId="115A5824" w14:textId="77777777" w:rsidR="00386188" w:rsidRDefault="00386188" w:rsidP="00386188">
      <w:pPr>
        <w:jc w:val="both"/>
        <w:rPr>
          <w:rFonts w:ascii="Times New Roman" w:eastAsiaTheme="minorEastAsia" w:hAnsi="Times New Roman" w:cs="Times New Roman"/>
          <w:lang w:val="es-ES"/>
        </w:rPr>
      </w:pPr>
      <w:r>
        <w:rPr>
          <w:rFonts w:ascii="Times New Roman" w:hAnsi="Times New Roman" w:cs="Times New Roman"/>
          <w:lang w:val="es-ES"/>
        </w:rPr>
        <w:lastRenderedPageBreak/>
        <w:t xml:space="preserve">A través del análisis del diseño de experimentos </w:t>
      </w:r>
      <m:oMath>
        <m:sSup>
          <m:sSupPr>
            <m:ctrlPr>
              <w:rPr>
                <w:rFonts w:ascii="Cambria Math" w:hAnsi="Cambria Math" w:cs="Times New Roman"/>
                <w:b/>
                <w:i/>
                <w:lang w:val="es-ES"/>
              </w:rPr>
            </m:ctrlPr>
          </m:sSupPr>
          <m:e>
            <m:r>
              <m:rPr>
                <m:sty m:val="bi"/>
              </m:rPr>
              <w:rPr>
                <w:rFonts w:ascii="Cambria Math" w:hAnsi="Cambria Math" w:cs="Times New Roman"/>
                <w:lang w:val="es-ES"/>
              </w:rPr>
              <m:t>2</m:t>
            </m:r>
          </m:e>
          <m:sup>
            <m:r>
              <m:rPr>
                <m:sty m:val="bi"/>
              </m:rPr>
              <w:rPr>
                <w:rFonts w:ascii="Cambria Math" w:hAnsi="Cambria Math" w:cs="Times New Roman"/>
                <w:lang w:val="es-ES"/>
              </w:rPr>
              <m:t>K</m:t>
            </m:r>
          </m:sup>
        </m:sSup>
      </m:oMath>
      <w:r>
        <w:rPr>
          <w:rFonts w:ascii="Times New Roman" w:eastAsiaTheme="minorEastAsia" w:hAnsi="Times New Roman" w:cs="Times New Roman"/>
          <w:b/>
          <w:lang w:val="es-ES"/>
        </w:rPr>
        <w:t xml:space="preserve">, </w:t>
      </w:r>
      <w:r>
        <w:rPr>
          <w:rFonts w:ascii="Times New Roman" w:eastAsiaTheme="minorEastAsia" w:hAnsi="Times New Roman" w:cs="Times New Roman"/>
          <w:lang w:val="es-ES"/>
        </w:rPr>
        <w:t xml:space="preserve">es posible obtener el anterior diagrama de Pareto, el cual muestra los factores que aportan datos y diferencias significativas en cuanto al porcentaje de desperdicios que se está generando en el área de impresión de la empresa DIANA DIGITAL, estos factores los cuales resultan más relevantes son: Si la impresión cuenta o no con </w:t>
      </w:r>
      <w:proofErr w:type="spellStart"/>
      <w:r w:rsidRPr="00386188">
        <w:rPr>
          <w:rFonts w:ascii="Times New Roman" w:eastAsiaTheme="minorEastAsia" w:hAnsi="Times New Roman" w:cs="Times New Roman"/>
          <w:b/>
          <w:lang w:val="es-ES"/>
        </w:rPr>
        <w:t>Duplex</w:t>
      </w:r>
      <w:proofErr w:type="spellEnd"/>
      <w:r>
        <w:rPr>
          <w:rFonts w:ascii="Times New Roman" w:eastAsiaTheme="minorEastAsia" w:hAnsi="Times New Roman" w:cs="Times New Roman"/>
          <w:lang w:val="es-ES"/>
        </w:rPr>
        <w:t xml:space="preserve">, cuenta o no con </w:t>
      </w:r>
      <w:r w:rsidRPr="00386188">
        <w:rPr>
          <w:rFonts w:ascii="Times New Roman" w:eastAsiaTheme="minorEastAsia" w:hAnsi="Times New Roman" w:cs="Times New Roman"/>
          <w:b/>
          <w:lang w:val="es-ES"/>
        </w:rPr>
        <w:t>Giro</w:t>
      </w:r>
      <w:r>
        <w:rPr>
          <w:rFonts w:ascii="Times New Roman" w:eastAsiaTheme="minorEastAsia" w:hAnsi="Times New Roman" w:cs="Times New Roman"/>
          <w:lang w:val="es-ES"/>
        </w:rPr>
        <w:t xml:space="preserve">, y si se le aplica o no la </w:t>
      </w:r>
      <w:r w:rsidRPr="00386188">
        <w:rPr>
          <w:rFonts w:ascii="Times New Roman" w:eastAsiaTheme="minorEastAsia" w:hAnsi="Times New Roman" w:cs="Times New Roman"/>
          <w:b/>
          <w:lang w:val="es-ES"/>
        </w:rPr>
        <w:t>línea de corte</w:t>
      </w:r>
      <w:r>
        <w:rPr>
          <w:rFonts w:ascii="Times New Roman" w:eastAsiaTheme="minorEastAsia" w:hAnsi="Times New Roman" w:cs="Times New Roman"/>
          <w:lang w:val="es-ES"/>
        </w:rPr>
        <w:t xml:space="preserve"> a la hora de imprimir.</w:t>
      </w:r>
    </w:p>
    <w:p w14:paraId="51F4108E" w14:textId="77777777" w:rsidR="00890E52" w:rsidRDefault="00890E52" w:rsidP="00386188">
      <w:pPr>
        <w:jc w:val="both"/>
        <w:rPr>
          <w:rFonts w:ascii="Times New Roman" w:eastAsiaTheme="minorEastAsia" w:hAnsi="Times New Roman" w:cs="Times New Roman"/>
          <w:b/>
          <w:lang w:val="es-ES"/>
        </w:rPr>
      </w:pPr>
      <w:r>
        <w:rPr>
          <w:rFonts w:ascii="Times New Roman" w:eastAsiaTheme="minorEastAsia" w:hAnsi="Times New Roman" w:cs="Times New Roman"/>
          <w:lang w:val="es-ES"/>
        </w:rPr>
        <w:t xml:space="preserve">Por otro lado, se puede observar que hay algunas interacciones dobles de los factores que resultan significativas, entre esas están: La combinación entre </w:t>
      </w:r>
      <w:r w:rsidRPr="00890E52">
        <w:rPr>
          <w:rFonts w:ascii="Times New Roman" w:eastAsiaTheme="minorEastAsia" w:hAnsi="Times New Roman" w:cs="Times New Roman"/>
          <w:b/>
          <w:lang w:val="es-ES"/>
        </w:rPr>
        <w:t>línea de corte y giro</w:t>
      </w:r>
      <w:r>
        <w:rPr>
          <w:rFonts w:ascii="Times New Roman" w:eastAsiaTheme="minorEastAsia" w:hAnsi="Times New Roman" w:cs="Times New Roman"/>
          <w:b/>
          <w:lang w:val="es-ES"/>
        </w:rPr>
        <w:t xml:space="preserve">, </w:t>
      </w:r>
      <w:proofErr w:type="spellStart"/>
      <w:r>
        <w:rPr>
          <w:rFonts w:ascii="Times New Roman" w:eastAsiaTheme="minorEastAsia" w:hAnsi="Times New Roman" w:cs="Times New Roman"/>
          <w:b/>
          <w:lang w:val="es-ES"/>
        </w:rPr>
        <w:t>duplex</w:t>
      </w:r>
      <w:proofErr w:type="spellEnd"/>
      <w:r>
        <w:rPr>
          <w:rFonts w:ascii="Times New Roman" w:eastAsiaTheme="minorEastAsia" w:hAnsi="Times New Roman" w:cs="Times New Roman"/>
          <w:b/>
          <w:lang w:val="es-ES"/>
        </w:rPr>
        <w:t xml:space="preserve"> y giro, </w:t>
      </w:r>
      <w:r>
        <w:rPr>
          <w:rFonts w:ascii="Times New Roman" w:eastAsiaTheme="minorEastAsia" w:hAnsi="Times New Roman" w:cs="Times New Roman"/>
          <w:lang w:val="es-ES"/>
        </w:rPr>
        <w:t xml:space="preserve">y finalmente </w:t>
      </w:r>
      <w:proofErr w:type="spellStart"/>
      <w:r>
        <w:rPr>
          <w:rFonts w:ascii="Times New Roman" w:eastAsiaTheme="minorEastAsia" w:hAnsi="Times New Roman" w:cs="Times New Roman"/>
          <w:b/>
          <w:lang w:val="es-ES"/>
        </w:rPr>
        <w:t>duplex</w:t>
      </w:r>
      <w:proofErr w:type="spellEnd"/>
      <w:r>
        <w:rPr>
          <w:rFonts w:ascii="Times New Roman" w:eastAsiaTheme="minorEastAsia" w:hAnsi="Times New Roman" w:cs="Times New Roman"/>
          <w:b/>
          <w:lang w:val="es-ES"/>
        </w:rPr>
        <w:t xml:space="preserve"> y línea de corte. </w:t>
      </w:r>
    </w:p>
    <w:p w14:paraId="1B2BE943" w14:textId="77777777" w:rsidR="004A01EC" w:rsidRPr="004A01EC" w:rsidRDefault="00765F4B" w:rsidP="00386188">
      <w:pPr>
        <w:jc w:val="both"/>
        <w:rPr>
          <w:rFonts w:ascii="Times New Roman" w:eastAsiaTheme="minorEastAsia" w:hAnsi="Times New Roman" w:cs="Times New Roman"/>
          <w:lang w:val="es-ES"/>
        </w:rPr>
      </w:pPr>
      <w:r>
        <w:rPr>
          <w:rFonts w:ascii="Times New Roman" w:eastAsiaTheme="minorEastAsia" w:hAnsi="Times New Roman" w:cs="Times New Roman"/>
          <w:lang w:val="es-ES"/>
        </w:rPr>
        <w:t>Según los resultados anteriores es posible afirmar que los factores anteriores y las respectivas interacciones entre estos aportan significativamente al comportamiento del porcentaje de desperdicios en la empresa DIANA DIGITAL, por lo que es necesario darles una mayor importancia y monitorear estas acciones constantemente.</w:t>
      </w:r>
    </w:p>
    <w:p w14:paraId="7EA0625D" w14:textId="77777777" w:rsidR="00602624" w:rsidRPr="00386188" w:rsidRDefault="00602624" w:rsidP="00602624">
      <w:pPr>
        <w:jc w:val="center"/>
        <w:rPr>
          <w:rFonts w:ascii="Times New Roman" w:hAnsi="Times New Roman" w:cs="Times New Roman"/>
          <w:b/>
          <w:noProof/>
          <w:lang w:val="es-ES"/>
        </w:rPr>
      </w:pPr>
      <w:r w:rsidRPr="00386188">
        <w:rPr>
          <w:rFonts w:ascii="Times New Roman" w:hAnsi="Times New Roman" w:cs="Times New Roman"/>
          <w:b/>
          <w:noProof/>
          <w:lang w:val="es-ES"/>
        </w:rPr>
        <w:t>Anova final, con factores significativos</w:t>
      </w:r>
    </w:p>
    <w:p w14:paraId="69EA7E5F" w14:textId="77777777" w:rsidR="00602624" w:rsidRDefault="00602624" w:rsidP="00602624">
      <w:pPr>
        <w:jc w:val="center"/>
        <w:rPr>
          <w:rFonts w:ascii="Times New Roman" w:hAnsi="Times New Roman" w:cs="Times New Roman"/>
          <w:lang w:val="es-ES"/>
        </w:rPr>
      </w:pPr>
      <w:r>
        <w:rPr>
          <w:noProof/>
        </w:rPr>
        <w:drawing>
          <wp:inline distT="0" distB="0" distL="0" distR="0" wp14:anchorId="21C12D42" wp14:editId="0AF1F4E0">
            <wp:extent cx="5543465" cy="4758550"/>
            <wp:effectExtent l="0" t="0" r="635"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849" t="24150" r="62492" b="17287"/>
                    <a:stretch/>
                  </pic:blipFill>
                  <pic:spPr bwMode="auto">
                    <a:xfrm>
                      <a:off x="0" y="0"/>
                      <a:ext cx="5555409" cy="4768803"/>
                    </a:xfrm>
                    <a:prstGeom prst="rect">
                      <a:avLst/>
                    </a:prstGeom>
                    <a:ln>
                      <a:noFill/>
                    </a:ln>
                    <a:extLst>
                      <a:ext uri="{53640926-AAD7-44D8-BBD7-CCE9431645EC}">
                        <a14:shadowObscured xmlns:a14="http://schemas.microsoft.com/office/drawing/2010/main"/>
                      </a:ext>
                    </a:extLst>
                  </pic:spPr>
                </pic:pic>
              </a:graphicData>
            </a:graphic>
          </wp:inline>
        </w:drawing>
      </w:r>
    </w:p>
    <w:p w14:paraId="63FEF4A0" w14:textId="77777777" w:rsidR="00013EE2" w:rsidRDefault="00013EE2" w:rsidP="00013EE2">
      <w:pPr>
        <w:rPr>
          <w:rFonts w:ascii="Times New Roman" w:hAnsi="Times New Roman" w:cs="Times New Roman"/>
          <w:b/>
          <w:lang w:val="es-ES"/>
        </w:rPr>
      </w:pPr>
    </w:p>
    <w:p w14:paraId="46FB9077" w14:textId="77777777" w:rsidR="00013EE2" w:rsidRDefault="00013EE2" w:rsidP="00013EE2">
      <w:pPr>
        <w:rPr>
          <w:rFonts w:ascii="Times New Roman" w:hAnsi="Times New Roman" w:cs="Times New Roman"/>
          <w:b/>
          <w:lang w:val="es-ES"/>
        </w:rPr>
      </w:pPr>
    </w:p>
    <w:p w14:paraId="3BE2061D" w14:textId="77777777" w:rsidR="00013EE2" w:rsidRDefault="00013EE2" w:rsidP="00013EE2">
      <w:pPr>
        <w:rPr>
          <w:rFonts w:ascii="Times New Roman" w:hAnsi="Times New Roman" w:cs="Times New Roman"/>
          <w:b/>
          <w:lang w:val="es-ES"/>
        </w:rPr>
      </w:pPr>
    </w:p>
    <w:p w14:paraId="69115B0D" w14:textId="77777777" w:rsidR="00D311DD" w:rsidRPr="00013EE2" w:rsidRDefault="00013EE2" w:rsidP="00013EE2">
      <w:pPr>
        <w:rPr>
          <w:rFonts w:ascii="Times New Roman" w:hAnsi="Times New Roman" w:cs="Times New Roman"/>
          <w:b/>
          <w:lang w:val="es-ES"/>
        </w:rPr>
      </w:pPr>
      <w:r w:rsidRPr="00013EE2">
        <w:rPr>
          <w:rFonts w:ascii="Times New Roman" w:hAnsi="Times New Roman" w:cs="Times New Roman"/>
          <w:b/>
          <w:lang w:val="es-ES"/>
        </w:rPr>
        <w:lastRenderedPageBreak/>
        <w:t>Interpretación R cuadrado ajustado</w:t>
      </w:r>
    </w:p>
    <w:p w14:paraId="59DEFDBA" w14:textId="77777777" w:rsidR="00013EE2" w:rsidRDefault="00013EE2" w:rsidP="0054459A">
      <w:pPr>
        <w:jc w:val="both"/>
        <w:rPr>
          <w:rFonts w:ascii="Times New Roman" w:hAnsi="Times New Roman" w:cs="Times New Roman"/>
          <w:lang w:val="es-ES"/>
        </w:rPr>
      </w:pPr>
      <w:r>
        <w:rPr>
          <w:rFonts w:ascii="Times New Roman" w:hAnsi="Times New Roman" w:cs="Times New Roman"/>
          <w:lang w:val="es-ES"/>
        </w:rPr>
        <w:t>E</w:t>
      </w:r>
      <w:r w:rsidRPr="00013EE2">
        <w:rPr>
          <w:rFonts w:ascii="Times New Roman" w:hAnsi="Times New Roman" w:cs="Times New Roman"/>
          <w:lang w:val="es-ES"/>
        </w:rPr>
        <w:t xml:space="preserve">l coeficiente de determinación ajustado determina en términos de porcentaje, el modelo en </w:t>
      </w:r>
      <w:r w:rsidR="0054459A">
        <w:rPr>
          <w:rFonts w:ascii="Times New Roman" w:hAnsi="Times New Roman" w:cs="Times New Roman"/>
          <w:lang w:val="es-ES"/>
        </w:rPr>
        <w:t xml:space="preserve">cuanto explica la variación de la </w:t>
      </w:r>
      <w:r w:rsidRPr="00013EE2">
        <w:rPr>
          <w:rFonts w:ascii="Times New Roman" w:hAnsi="Times New Roman" w:cs="Times New Roman"/>
          <w:lang w:val="es-ES"/>
        </w:rPr>
        <w:t>variable de respuesta. Para este caso, se puede decir que los factores incluidos en el modelo que son</w:t>
      </w:r>
      <w:r w:rsidR="0054459A">
        <w:rPr>
          <w:rFonts w:ascii="Times New Roman" w:hAnsi="Times New Roman" w:cs="Times New Roman"/>
          <w:lang w:val="es-ES"/>
        </w:rPr>
        <w:t xml:space="preserve"> la presencia de </w:t>
      </w:r>
      <w:proofErr w:type="spellStart"/>
      <w:r w:rsidR="0054459A">
        <w:rPr>
          <w:rFonts w:ascii="Times New Roman" w:hAnsi="Times New Roman" w:cs="Times New Roman"/>
          <w:lang w:val="es-ES"/>
        </w:rPr>
        <w:t>duplex</w:t>
      </w:r>
      <w:proofErr w:type="spellEnd"/>
      <w:r w:rsidR="0054459A">
        <w:rPr>
          <w:rFonts w:ascii="Times New Roman" w:hAnsi="Times New Roman" w:cs="Times New Roman"/>
          <w:lang w:val="es-ES"/>
        </w:rPr>
        <w:t>, línea de corte y giro a la hora de imprimir</w:t>
      </w:r>
      <w:r w:rsidRPr="00013EE2">
        <w:rPr>
          <w:rFonts w:ascii="Times New Roman" w:hAnsi="Times New Roman" w:cs="Times New Roman"/>
          <w:lang w:val="es-ES"/>
        </w:rPr>
        <w:t>, explican la var</w:t>
      </w:r>
      <w:r w:rsidR="0054459A">
        <w:rPr>
          <w:rFonts w:ascii="Times New Roman" w:hAnsi="Times New Roman" w:cs="Times New Roman"/>
          <w:lang w:val="es-ES"/>
        </w:rPr>
        <w:t>iación del porcentaje de desperdicios en un 96,65%, por otro lado, el 3,35</w:t>
      </w:r>
      <w:r w:rsidRPr="00013EE2">
        <w:rPr>
          <w:rFonts w:ascii="Times New Roman" w:hAnsi="Times New Roman" w:cs="Times New Roman"/>
          <w:lang w:val="es-ES"/>
        </w:rPr>
        <w:t xml:space="preserve">% restante es debido a otros factores </w:t>
      </w:r>
      <w:r w:rsidR="0054459A">
        <w:rPr>
          <w:rFonts w:ascii="Times New Roman" w:hAnsi="Times New Roman" w:cs="Times New Roman"/>
          <w:lang w:val="es-ES"/>
        </w:rPr>
        <w:t xml:space="preserve">como el material de la impresión y el tipo de esta los cuales no son relevantes y </w:t>
      </w:r>
      <w:r w:rsidRPr="00013EE2">
        <w:rPr>
          <w:rFonts w:ascii="Times New Roman" w:hAnsi="Times New Roman" w:cs="Times New Roman"/>
          <w:lang w:val="es-ES"/>
        </w:rPr>
        <w:t xml:space="preserve">no </w:t>
      </w:r>
      <w:r w:rsidR="0054459A">
        <w:rPr>
          <w:rFonts w:ascii="Times New Roman" w:hAnsi="Times New Roman" w:cs="Times New Roman"/>
          <w:lang w:val="es-ES"/>
        </w:rPr>
        <w:t xml:space="preserve">están </w:t>
      </w:r>
      <w:r w:rsidRPr="00013EE2">
        <w:rPr>
          <w:rFonts w:ascii="Times New Roman" w:hAnsi="Times New Roman" w:cs="Times New Roman"/>
          <w:lang w:val="es-ES"/>
        </w:rPr>
        <w:t>incluidos en el modelo</w:t>
      </w:r>
      <w:r w:rsidR="0054459A">
        <w:rPr>
          <w:rFonts w:ascii="Times New Roman" w:hAnsi="Times New Roman" w:cs="Times New Roman"/>
          <w:lang w:val="es-ES"/>
        </w:rPr>
        <w:t>.</w:t>
      </w:r>
    </w:p>
    <w:p w14:paraId="5AB8BA03" w14:textId="77777777" w:rsidR="007048F7" w:rsidRDefault="00AF3E17" w:rsidP="00AF3E17">
      <w:pPr>
        <w:jc w:val="center"/>
        <w:rPr>
          <w:rFonts w:ascii="Times New Roman" w:hAnsi="Times New Roman" w:cs="Times New Roman"/>
          <w:b/>
          <w:lang w:val="es-ES"/>
        </w:rPr>
      </w:pPr>
      <w:r w:rsidRPr="00AF3E17">
        <w:rPr>
          <w:rFonts w:ascii="Times New Roman" w:hAnsi="Times New Roman" w:cs="Times New Roman"/>
          <w:b/>
          <w:lang w:val="es-ES"/>
        </w:rPr>
        <w:t>PLANTEAMIENTO DE HIPOTESIS</w:t>
      </w:r>
    </w:p>
    <w:p w14:paraId="7BC4DF13" w14:textId="77777777" w:rsidR="00AF3E17" w:rsidRDefault="00AF3E17" w:rsidP="00AF3E17">
      <w:pPr>
        <w:rPr>
          <w:rFonts w:ascii="Times New Roman" w:hAnsi="Times New Roman" w:cs="Times New Roman"/>
          <w:b/>
          <w:lang w:val="es-ES"/>
        </w:rPr>
      </w:pPr>
      <w:r>
        <w:rPr>
          <w:rFonts w:ascii="Times New Roman" w:hAnsi="Times New Roman" w:cs="Times New Roman"/>
          <w:b/>
          <w:lang w:val="es-ES"/>
        </w:rPr>
        <w:t>Factores principales</w:t>
      </w:r>
    </w:p>
    <w:p w14:paraId="4AAEE1E0" w14:textId="77777777" w:rsidR="00AF3E17" w:rsidRPr="00983E9B" w:rsidRDefault="00D3306F" w:rsidP="00983E9B">
      <w:pPr>
        <w:pStyle w:val="Prrafodelista"/>
        <w:numPr>
          <w:ilvl w:val="0"/>
          <w:numId w:val="2"/>
        </w:numPr>
        <w:rPr>
          <w:rFonts w:ascii="Times New Roman" w:hAnsi="Times New Roman" w:cs="Times New Roman"/>
          <w:b/>
          <w:lang w:val="es-ES"/>
        </w:rPr>
      </w:pPr>
      <w:r w:rsidRPr="00983E9B">
        <w:rPr>
          <w:rFonts w:ascii="Times New Roman" w:hAnsi="Times New Roman" w:cs="Times New Roman"/>
          <w:b/>
          <w:lang w:val="es-ES"/>
        </w:rPr>
        <w:t xml:space="preserve">Planteamiento de hipótesis para evaluar el factor </w:t>
      </w:r>
      <w:proofErr w:type="spellStart"/>
      <w:r w:rsidRPr="00983E9B">
        <w:rPr>
          <w:rFonts w:ascii="Times New Roman" w:hAnsi="Times New Roman" w:cs="Times New Roman"/>
          <w:b/>
          <w:lang w:val="es-ES"/>
        </w:rPr>
        <w:t>duplex</w:t>
      </w:r>
      <w:proofErr w:type="spellEnd"/>
    </w:p>
    <w:p w14:paraId="321C1F86" w14:textId="77777777" w:rsidR="00D3306F" w:rsidRDefault="00573ADE"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Ho: </w:t>
      </w:r>
      <w:r w:rsidRPr="00573ADE">
        <w:rPr>
          <w:rFonts w:ascii="Times New Roman" w:hAnsi="Times New Roman" w:cs="Times New Roman"/>
          <w:lang w:val="es-ES"/>
        </w:rPr>
        <w:t xml:space="preserve">El </w:t>
      </w:r>
      <w:r w:rsidR="004B786C">
        <w:rPr>
          <w:rFonts w:ascii="Times New Roman" w:hAnsi="Times New Roman" w:cs="Times New Roman"/>
          <w:lang w:val="es-ES"/>
        </w:rPr>
        <w:t>porcentaje de desperdicio en el área de impresión</w:t>
      </w:r>
      <w:r w:rsidRPr="00573ADE">
        <w:rPr>
          <w:rFonts w:ascii="Times New Roman" w:hAnsi="Times New Roman" w:cs="Times New Roman"/>
          <w:lang w:val="es-ES"/>
        </w:rPr>
        <w:t xml:space="preserve"> es estadísticamente</w:t>
      </w:r>
      <w:r w:rsidR="004B786C">
        <w:rPr>
          <w:rFonts w:ascii="Times New Roman" w:hAnsi="Times New Roman" w:cs="Times New Roman"/>
          <w:lang w:val="es-ES"/>
        </w:rPr>
        <w:t xml:space="preserve"> igual para los dos niveles del factor </w:t>
      </w:r>
      <w:proofErr w:type="spellStart"/>
      <w:r w:rsidR="004B786C">
        <w:rPr>
          <w:rFonts w:ascii="Times New Roman" w:hAnsi="Times New Roman" w:cs="Times New Roman"/>
          <w:lang w:val="es-ES"/>
        </w:rPr>
        <w:t>duplex</w:t>
      </w:r>
      <w:proofErr w:type="spellEnd"/>
      <w:r w:rsidR="004B786C">
        <w:rPr>
          <w:rFonts w:ascii="Times New Roman" w:hAnsi="Times New Roman" w:cs="Times New Roman"/>
          <w:lang w:val="es-ES"/>
        </w:rPr>
        <w:t>.</w:t>
      </w:r>
    </w:p>
    <w:p w14:paraId="7BF226A7" w14:textId="77777777" w:rsidR="00573ADE" w:rsidRPr="00B62542" w:rsidRDefault="00573ADE" w:rsidP="00983E9B">
      <w:pPr>
        <w:ind w:left="360"/>
        <w:jc w:val="both"/>
        <w:rPr>
          <w:rFonts w:ascii="Times New Roman" w:hAnsi="Times New Roman" w:cs="Times New Roman"/>
          <w:b/>
          <w:lang w:val="es-ES"/>
        </w:rPr>
      </w:pPr>
      <w:r w:rsidRPr="00B62542">
        <w:rPr>
          <w:rFonts w:ascii="Times New Roman" w:hAnsi="Times New Roman" w:cs="Times New Roman"/>
          <w:b/>
          <w:lang w:val="es-ES"/>
        </w:rPr>
        <w:t>Vs.</w:t>
      </w:r>
    </w:p>
    <w:p w14:paraId="13C1BFBE" w14:textId="77777777" w:rsidR="00573ADE" w:rsidRPr="00573ADE" w:rsidRDefault="00573ADE"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Ha: </w:t>
      </w:r>
      <w:r w:rsidRPr="00573ADE">
        <w:rPr>
          <w:rFonts w:ascii="Times New Roman" w:hAnsi="Times New Roman" w:cs="Times New Roman"/>
          <w:lang w:val="es-ES"/>
        </w:rPr>
        <w:t>Alguno</w:t>
      </w:r>
      <w:r w:rsidR="004B786C">
        <w:rPr>
          <w:rFonts w:ascii="Times New Roman" w:hAnsi="Times New Roman" w:cs="Times New Roman"/>
          <w:lang w:val="es-ES"/>
        </w:rPr>
        <w:t xml:space="preserve"> o algunos de los promedios del desperdicio en el área de impresión </w:t>
      </w:r>
      <w:r w:rsidRPr="00573ADE">
        <w:rPr>
          <w:rFonts w:ascii="Times New Roman" w:hAnsi="Times New Roman" w:cs="Times New Roman"/>
          <w:lang w:val="es-ES"/>
        </w:rPr>
        <w:t xml:space="preserve">varía significativamente dependiendo de la </w:t>
      </w:r>
      <w:r w:rsidR="004B786C">
        <w:rPr>
          <w:rFonts w:ascii="Times New Roman" w:hAnsi="Times New Roman" w:cs="Times New Roman"/>
          <w:lang w:val="es-ES"/>
        </w:rPr>
        <w:t xml:space="preserve">presencia o no del </w:t>
      </w:r>
      <w:proofErr w:type="spellStart"/>
      <w:r w:rsidR="004B786C">
        <w:rPr>
          <w:rFonts w:ascii="Times New Roman" w:hAnsi="Times New Roman" w:cs="Times New Roman"/>
          <w:lang w:val="es-ES"/>
        </w:rPr>
        <w:t>duplex</w:t>
      </w:r>
      <w:proofErr w:type="spellEnd"/>
      <w:r w:rsidR="004B786C">
        <w:rPr>
          <w:rFonts w:ascii="Times New Roman" w:hAnsi="Times New Roman" w:cs="Times New Roman"/>
          <w:lang w:val="es-ES"/>
        </w:rPr>
        <w:t>.</w:t>
      </w:r>
    </w:p>
    <w:p w14:paraId="0AE5A53B" w14:textId="77777777" w:rsidR="00573ADE" w:rsidRDefault="00573ADE" w:rsidP="00983E9B">
      <w:pPr>
        <w:ind w:left="360"/>
        <w:jc w:val="both"/>
        <w:rPr>
          <w:rFonts w:ascii="Times New Roman" w:hAnsi="Times New Roman" w:cs="Times New Roman"/>
          <w:b/>
          <w:lang w:val="es-ES"/>
        </w:rPr>
      </w:pPr>
      <w:r w:rsidRPr="00573ADE">
        <w:rPr>
          <w:rFonts w:ascii="Times New Roman" w:hAnsi="Times New Roman" w:cs="Times New Roman"/>
          <w:b/>
          <w:lang w:val="es-ES"/>
        </w:rPr>
        <w:t>Regla de decisión:</w:t>
      </w:r>
      <w:r>
        <w:rPr>
          <w:rFonts w:ascii="Times New Roman" w:hAnsi="Times New Roman" w:cs="Times New Roman"/>
          <w:b/>
          <w:lang w:val="es-ES"/>
        </w:rPr>
        <w:t xml:space="preserve"> </w:t>
      </w:r>
      <w:r w:rsidRPr="00573ADE">
        <w:rPr>
          <w:rFonts w:ascii="Times New Roman" w:hAnsi="Times New Roman" w:cs="Times New Roman"/>
          <w:lang w:val="es-ES"/>
        </w:rPr>
        <w:t xml:space="preserve">Rechazo Ho si p-valor&lt; </w:t>
      </w:r>
      <w:proofErr w:type="spellStart"/>
      <w:r w:rsidRPr="00573ADE">
        <w:rPr>
          <w:rFonts w:ascii="Times New Roman" w:hAnsi="Times New Roman" w:cs="Times New Roman"/>
          <w:lang w:val="es-ES"/>
        </w:rPr>
        <w:t>alpha</w:t>
      </w:r>
      <w:proofErr w:type="spellEnd"/>
      <w:r w:rsidRPr="00573ADE">
        <w:rPr>
          <w:rFonts w:ascii="Times New Roman" w:hAnsi="Times New Roman" w:cs="Times New Roman"/>
          <w:lang w:val="es-ES"/>
        </w:rPr>
        <w:t xml:space="preserve"> (nivel de confianza 95%)</w:t>
      </w:r>
    </w:p>
    <w:p w14:paraId="27008DAB" w14:textId="77777777" w:rsidR="00573ADE" w:rsidRPr="00573ADE" w:rsidRDefault="00573ADE"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Decisión: </w:t>
      </w:r>
      <w:r w:rsidR="004B786C">
        <w:rPr>
          <w:rFonts w:ascii="Times New Roman" w:hAnsi="Times New Roman" w:cs="Times New Roman"/>
          <w:lang w:val="es-ES"/>
        </w:rPr>
        <w:t>Como p valor 0,000</w:t>
      </w:r>
      <w:r w:rsidRPr="00573ADE">
        <w:rPr>
          <w:rFonts w:ascii="Times New Roman" w:hAnsi="Times New Roman" w:cs="Times New Roman"/>
          <w:lang w:val="es-ES"/>
        </w:rPr>
        <w:t>&lt;0,05 Rechazo Ho</w:t>
      </w:r>
    </w:p>
    <w:p w14:paraId="5B47ACAA" w14:textId="77777777" w:rsidR="00573ADE" w:rsidRDefault="00573ADE"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Conclusión: </w:t>
      </w:r>
      <w:r w:rsidRPr="00573ADE">
        <w:rPr>
          <w:rFonts w:ascii="Times New Roman" w:hAnsi="Times New Roman" w:cs="Times New Roman"/>
          <w:lang w:val="es-ES"/>
        </w:rPr>
        <w:t xml:space="preserve">Con un nivel de confianza del 95% podemos afirmar que el </w:t>
      </w:r>
      <w:r w:rsidR="004B786C">
        <w:rPr>
          <w:rFonts w:ascii="Times New Roman" w:hAnsi="Times New Roman" w:cs="Times New Roman"/>
          <w:lang w:val="es-ES"/>
        </w:rPr>
        <w:t>porcentaje de desperdicio</w:t>
      </w:r>
      <w:r w:rsidRPr="00573ADE">
        <w:rPr>
          <w:rFonts w:ascii="Times New Roman" w:hAnsi="Times New Roman" w:cs="Times New Roman"/>
          <w:lang w:val="es-ES"/>
        </w:rPr>
        <w:t xml:space="preserve"> es estadísticamente</w:t>
      </w:r>
      <w:r w:rsidR="004B786C">
        <w:rPr>
          <w:rFonts w:ascii="Times New Roman" w:hAnsi="Times New Roman" w:cs="Times New Roman"/>
          <w:lang w:val="es-ES"/>
        </w:rPr>
        <w:t xml:space="preserve"> diferente dependiendo de la presencia o ausencia del factor </w:t>
      </w:r>
      <w:proofErr w:type="spellStart"/>
      <w:r w:rsidR="004B786C">
        <w:rPr>
          <w:rFonts w:ascii="Times New Roman" w:hAnsi="Times New Roman" w:cs="Times New Roman"/>
          <w:lang w:val="es-ES"/>
        </w:rPr>
        <w:t>duplex</w:t>
      </w:r>
      <w:proofErr w:type="spellEnd"/>
      <w:r w:rsidR="004B786C">
        <w:rPr>
          <w:rFonts w:ascii="Times New Roman" w:hAnsi="Times New Roman" w:cs="Times New Roman"/>
          <w:lang w:val="es-ES"/>
        </w:rPr>
        <w:t xml:space="preserve"> a la hora de imprimir.</w:t>
      </w:r>
    </w:p>
    <w:p w14:paraId="67B7E3E6" w14:textId="77777777" w:rsidR="00983E9B" w:rsidRPr="00983E9B" w:rsidRDefault="00983E9B" w:rsidP="00983E9B">
      <w:pPr>
        <w:pStyle w:val="Prrafodelista"/>
        <w:numPr>
          <w:ilvl w:val="0"/>
          <w:numId w:val="2"/>
        </w:numPr>
        <w:rPr>
          <w:rFonts w:ascii="Times New Roman" w:hAnsi="Times New Roman" w:cs="Times New Roman"/>
          <w:b/>
          <w:lang w:val="es-ES"/>
        </w:rPr>
      </w:pPr>
      <w:r w:rsidRPr="00983E9B">
        <w:rPr>
          <w:rFonts w:ascii="Times New Roman" w:hAnsi="Times New Roman" w:cs="Times New Roman"/>
          <w:b/>
          <w:lang w:val="es-ES"/>
        </w:rPr>
        <w:t xml:space="preserve">Planteamiento de hipótesis </w:t>
      </w:r>
      <w:r>
        <w:rPr>
          <w:rFonts w:ascii="Times New Roman" w:hAnsi="Times New Roman" w:cs="Times New Roman"/>
          <w:b/>
          <w:lang w:val="es-ES"/>
        </w:rPr>
        <w:t>para evaluar el factor giro</w:t>
      </w:r>
    </w:p>
    <w:p w14:paraId="14AEEF36" w14:textId="77777777" w:rsidR="00983E9B" w:rsidRDefault="00983E9B"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Ho: </w:t>
      </w:r>
      <w:r w:rsidRPr="00573ADE">
        <w:rPr>
          <w:rFonts w:ascii="Times New Roman" w:hAnsi="Times New Roman" w:cs="Times New Roman"/>
          <w:lang w:val="es-ES"/>
        </w:rPr>
        <w:t xml:space="preserve">El </w:t>
      </w:r>
      <w:r>
        <w:rPr>
          <w:rFonts w:ascii="Times New Roman" w:hAnsi="Times New Roman" w:cs="Times New Roman"/>
          <w:lang w:val="es-ES"/>
        </w:rPr>
        <w:t>porcentaje de desperdicio en el área de impresión</w:t>
      </w:r>
      <w:r w:rsidRPr="00573ADE">
        <w:rPr>
          <w:rFonts w:ascii="Times New Roman" w:hAnsi="Times New Roman" w:cs="Times New Roman"/>
          <w:lang w:val="es-ES"/>
        </w:rPr>
        <w:t xml:space="preserve"> es estadísticamente</w:t>
      </w:r>
      <w:r>
        <w:rPr>
          <w:rFonts w:ascii="Times New Roman" w:hAnsi="Times New Roman" w:cs="Times New Roman"/>
          <w:lang w:val="es-ES"/>
        </w:rPr>
        <w:t xml:space="preserve"> igual para los dos niveles del factor giro.</w:t>
      </w:r>
    </w:p>
    <w:p w14:paraId="161B9960" w14:textId="77777777" w:rsidR="00983E9B" w:rsidRPr="00B62542" w:rsidRDefault="00983E9B" w:rsidP="00983E9B">
      <w:pPr>
        <w:ind w:left="360"/>
        <w:jc w:val="both"/>
        <w:rPr>
          <w:rFonts w:ascii="Times New Roman" w:hAnsi="Times New Roman" w:cs="Times New Roman"/>
          <w:b/>
          <w:lang w:val="es-ES"/>
        </w:rPr>
      </w:pPr>
      <w:r w:rsidRPr="00B62542">
        <w:rPr>
          <w:rFonts w:ascii="Times New Roman" w:hAnsi="Times New Roman" w:cs="Times New Roman"/>
          <w:b/>
          <w:lang w:val="es-ES"/>
        </w:rPr>
        <w:t>Vs.</w:t>
      </w:r>
    </w:p>
    <w:p w14:paraId="3BD7B88A" w14:textId="77777777" w:rsidR="00983E9B" w:rsidRPr="00573ADE" w:rsidRDefault="00983E9B"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Ha: </w:t>
      </w:r>
      <w:r w:rsidRPr="00573ADE">
        <w:rPr>
          <w:rFonts w:ascii="Times New Roman" w:hAnsi="Times New Roman" w:cs="Times New Roman"/>
          <w:lang w:val="es-ES"/>
        </w:rPr>
        <w:t>Alguno</w:t>
      </w:r>
      <w:r>
        <w:rPr>
          <w:rFonts w:ascii="Times New Roman" w:hAnsi="Times New Roman" w:cs="Times New Roman"/>
          <w:lang w:val="es-ES"/>
        </w:rPr>
        <w:t xml:space="preserve"> o algunos de los promedios del desperdicio en el área de impresión </w:t>
      </w:r>
      <w:r w:rsidRPr="00573ADE">
        <w:rPr>
          <w:rFonts w:ascii="Times New Roman" w:hAnsi="Times New Roman" w:cs="Times New Roman"/>
          <w:lang w:val="es-ES"/>
        </w:rPr>
        <w:t xml:space="preserve">varía significativamente dependiendo de la </w:t>
      </w:r>
      <w:r>
        <w:rPr>
          <w:rFonts w:ascii="Times New Roman" w:hAnsi="Times New Roman" w:cs="Times New Roman"/>
          <w:lang w:val="es-ES"/>
        </w:rPr>
        <w:t>presencia o no del factor giro.</w:t>
      </w:r>
    </w:p>
    <w:p w14:paraId="5DCF569B" w14:textId="77777777" w:rsidR="00983E9B" w:rsidRDefault="00983E9B" w:rsidP="00983E9B">
      <w:pPr>
        <w:ind w:left="360"/>
        <w:jc w:val="both"/>
        <w:rPr>
          <w:rFonts w:ascii="Times New Roman" w:hAnsi="Times New Roman" w:cs="Times New Roman"/>
          <w:b/>
          <w:lang w:val="es-ES"/>
        </w:rPr>
      </w:pPr>
      <w:r w:rsidRPr="00573ADE">
        <w:rPr>
          <w:rFonts w:ascii="Times New Roman" w:hAnsi="Times New Roman" w:cs="Times New Roman"/>
          <w:b/>
          <w:lang w:val="es-ES"/>
        </w:rPr>
        <w:t>Regla de decisión:</w:t>
      </w:r>
      <w:r>
        <w:rPr>
          <w:rFonts w:ascii="Times New Roman" w:hAnsi="Times New Roman" w:cs="Times New Roman"/>
          <w:b/>
          <w:lang w:val="es-ES"/>
        </w:rPr>
        <w:t xml:space="preserve"> </w:t>
      </w:r>
      <w:r w:rsidRPr="00573ADE">
        <w:rPr>
          <w:rFonts w:ascii="Times New Roman" w:hAnsi="Times New Roman" w:cs="Times New Roman"/>
          <w:lang w:val="es-ES"/>
        </w:rPr>
        <w:t xml:space="preserve">Rechazo Ho si p-valor&lt; </w:t>
      </w:r>
      <w:proofErr w:type="spellStart"/>
      <w:r w:rsidRPr="00573ADE">
        <w:rPr>
          <w:rFonts w:ascii="Times New Roman" w:hAnsi="Times New Roman" w:cs="Times New Roman"/>
          <w:lang w:val="es-ES"/>
        </w:rPr>
        <w:t>alpha</w:t>
      </w:r>
      <w:proofErr w:type="spellEnd"/>
      <w:r w:rsidRPr="00573ADE">
        <w:rPr>
          <w:rFonts w:ascii="Times New Roman" w:hAnsi="Times New Roman" w:cs="Times New Roman"/>
          <w:lang w:val="es-ES"/>
        </w:rPr>
        <w:t xml:space="preserve"> (nivel de confianza 95%)</w:t>
      </w:r>
    </w:p>
    <w:p w14:paraId="763A554B" w14:textId="77777777" w:rsidR="00983E9B" w:rsidRPr="00573ADE" w:rsidRDefault="00983E9B"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Decisión: </w:t>
      </w:r>
      <w:r>
        <w:rPr>
          <w:rFonts w:ascii="Times New Roman" w:hAnsi="Times New Roman" w:cs="Times New Roman"/>
          <w:lang w:val="es-ES"/>
        </w:rPr>
        <w:t>Como p valor 0,000</w:t>
      </w:r>
      <w:r w:rsidRPr="00573ADE">
        <w:rPr>
          <w:rFonts w:ascii="Times New Roman" w:hAnsi="Times New Roman" w:cs="Times New Roman"/>
          <w:lang w:val="es-ES"/>
        </w:rPr>
        <w:t>&lt;0,05 Rechazo Ho</w:t>
      </w:r>
    </w:p>
    <w:p w14:paraId="36E7080C" w14:textId="77777777" w:rsidR="00983E9B" w:rsidRDefault="00983E9B" w:rsidP="00983E9B">
      <w:pPr>
        <w:ind w:left="360"/>
        <w:jc w:val="both"/>
        <w:rPr>
          <w:rFonts w:ascii="Times New Roman" w:hAnsi="Times New Roman" w:cs="Times New Roman"/>
          <w:lang w:val="es-ES"/>
        </w:rPr>
      </w:pPr>
      <w:r w:rsidRPr="00573ADE">
        <w:rPr>
          <w:rFonts w:ascii="Times New Roman" w:hAnsi="Times New Roman" w:cs="Times New Roman"/>
          <w:b/>
          <w:lang w:val="es-ES"/>
        </w:rPr>
        <w:t xml:space="preserve">Conclusión: </w:t>
      </w:r>
      <w:r w:rsidRPr="00573ADE">
        <w:rPr>
          <w:rFonts w:ascii="Times New Roman" w:hAnsi="Times New Roman" w:cs="Times New Roman"/>
          <w:lang w:val="es-ES"/>
        </w:rPr>
        <w:t xml:space="preserve">Con un nivel de confianza del 95% podemos afirmar que el </w:t>
      </w:r>
      <w:r>
        <w:rPr>
          <w:rFonts w:ascii="Times New Roman" w:hAnsi="Times New Roman" w:cs="Times New Roman"/>
          <w:lang w:val="es-ES"/>
        </w:rPr>
        <w:t>porcentaje de desperdicio</w:t>
      </w:r>
      <w:r w:rsidRPr="00573ADE">
        <w:rPr>
          <w:rFonts w:ascii="Times New Roman" w:hAnsi="Times New Roman" w:cs="Times New Roman"/>
          <w:lang w:val="es-ES"/>
        </w:rPr>
        <w:t xml:space="preserve"> es estadísticamente</w:t>
      </w:r>
      <w:r>
        <w:rPr>
          <w:rFonts w:ascii="Times New Roman" w:hAnsi="Times New Roman" w:cs="Times New Roman"/>
          <w:lang w:val="es-ES"/>
        </w:rPr>
        <w:t xml:space="preserve"> diferente dependiendo de la presencia o ausencia del factor </w:t>
      </w:r>
      <w:r w:rsidR="002E4811">
        <w:rPr>
          <w:rFonts w:ascii="Times New Roman" w:hAnsi="Times New Roman" w:cs="Times New Roman"/>
          <w:lang w:val="es-ES"/>
        </w:rPr>
        <w:t>giro</w:t>
      </w:r>
      <w:r>
        <w:rPr>
          <w:rFonts w:ascii="Times New Roman" w:hAnsi="Times New Roman" w:cs="Times New Roman"/>
          <w:lang w:val="es-ES"/>
        </w:rPr>
        <w:t xml:space="preserve"> a la hora de imprimir.</w:t>
      </w:r>
    </w:p>
    <w:p w14:paraId="582C7A1E" w14:textId="77777777" w:rsidR="002E4811" w:rsidRDefault="002E4811" w:rsidP="00983E9B">
      <w:pPr>
        <w:ind w:left="360"/>
        <w:jc w:val="both"/>
        <w:rPr>
          <w:rFonts w:ascii="Times New Roman" w:hAnsi="Times New Roman" w:cs="Times New Roman"/>
          <w:lang w:val="es-ES"/>
        </w:rPr>
      </w:pPr>
    </w:p>
    <w:p w14:paraId="3D55AEDC" w14:textId="77777777" w:rsidR="002E4811" w:rsidRDefault="002E4811" w:rsidP="00983E9B">
      <w:pPr>
        <w:ind w:left="360"/>
        <w:jc w:val="both"/>
        <w:rPr>
          <w:rFonts w:ascii="Times New Roman" w:hAnsi="Times New Roman" w:cs="Times New Roman"/>
          <w:lang w:val="es-ES"/>
        </w:rPr>
      </w:pPr>
    </w:p>
    <w:p w14:paraId="1B21FF39" w14:textId="77777777" w:rsidR="002E4811" w:rsidRDefault="002E4811" w:rsidP="00983E9B">
      <w:pPr>
        <w:ind w:left="360"/>
        <w:jc w:val="both"/>
        <w:rPr>
          <w:rFonts w:ascii="Times New Roman" w:hAnsi="Times New Roman" w:cs="Times New Roman"/>
          <w:lang w:val="es-ES"/>
        </w:rPr>
      </w:pPr>
    </w:p>
    <w:p w14:paraId="0248E442" w14:textId="77777777" w:rsidR="002E4811" w:rsidRDefault="002E4811" w:rsidP="00983E9B">
      <w:pPr>
        <w:ind w:left="360"/>
        <w:jc w:val="both"/>
        <w:rPr>
          <w:rFonts w:ascii="Times New Roman" w:hAnsi="Times New Roman" w:cs="Times New Roman"/>
          <w:lang w:val="es-ES"/>
        </w:rPr>
      </w:pPr>
    </w:p>
    <w:p w14:paraId="41697472" w14:textId="77777777" w:rsidR="002E4811" w:rsidRPr="00983E9B" w:rsidRDefault="002E4811" w:rsidP="00AA357B">
      <w:pPr>
        <w:pStyle w:val="Prrafodelista"/>
        <w:numPr>
          <w:ilvl w:val="0"/>
          <w:numId w:val="2"/>
        </w:numPr>
        <w:jc w:val="both"/>
        <w:rPr>
          <w:rFonts w:ascii="Times New Roman" w:hAnsi="Times New Roman" w:cs="Times New Roman"/>
          <w:b/>
          <w:lang w:val="es-ES"/>
        </w:rPr>
      </w:pPr>
      <w:r w:rsidRPr="00983E9B">
        <w:rPr>
          <w:rFonts w:ascii="Times New Roman" w:hAnsi="Times New Roman" w:cs="Times New Roman"/>
          <w:b/>
          <w:lang w:val="es-ES"/>
        </w:rPr>
        <w:lastRenderedPageBreak/>
        <w:t xml:space="preserve">Planteamiento de hipótesis </w:t>
      </w:r>
      <w:r>
        <w:rPr>
          <w:rFonts w:ascii="Times New Roman" w:hAnsi="Times New Roman" w:cs="Times New Roman"/>
          <w:b/>
          <w:lang w:val="es-ES"/>
        </w:rPr>
        <w:t xml:space="preserve">para evaluar el </w:t>
      </w:r>
      <w:proofErr w:type="gramStart"/>
      <w:r>
        <w:rPr>
          <w:rFonts w:ascii="Times New Roman" w:hAnsi="Times New Roman" w:cs="Times New Roman"/>
          <w:b/>
          <w:lang w:val="es-ES"/>
        </w:rPr>
        <w:t>factor línea</w:t>
      </w:r>
      <w:proofErr w:type="gramEnd"/>
      <w:r>
        <w:rPr>
          <w:rFonts w:ascii="Times New Roman" w:hAnsi="Times New Roman" w:cs="Times New Roman"/>
          <w:b/>
          <w:lang w:val="es-ES"/>
        </w:rPr>
        <w:t xml:space="preserve"> de corte</w:t>
      </w:r>
    </w:p>
    <w:p w14:paraId="05A5034D" w14:textId="77777777" w:rsidR="002E4811" w:rsidRDefault="002E4811" w:rsidP="00AA357B">
      <w:pPr>
        <w:ind w:left="360"/>
        <w:jc w:val="both"/>
        <w:rPr>
          <w:rFonts w:ascii="Times New Roman" w:hAnsi="Times New Roman" w:cs="Times New Roman"/>
          <w:lang w:val="es-ES"/>
        </w:rPr>
      </w:pPr>
      <w:r w:rsidRPr="00573ADE">
        <w:rPr>
          <w:rFonts w:ascii="Times New Roman" w:hAnsi="Times New Roman" w:cs="Times New Roman"/>
          <w:b/>
          <w:lang w:val="es-ES"/>
        </w:rPr>
        <w:t xml:space="preserve">Ho: </w:t>
      </w:r>
      <w:r w:rsidRPr="00573ADE">
        <w:rPr>
          <w:rFonts w:ascii="Times New Roman" w:hAnsi="Times New Roman" w:cs="Times New Roman"/>
          <w:lang w:val="es-ES"/>
        </w:rPr>
        <w:t xml:space="preserve">El </w:t>
      </w:r>
      <w:r>
        <w:rPr>
          <w:rFonts w:ascii="Times New Roman" w:hAnsi="Times New Roman" w:cs="Times New Roman"/>
          <w:lang w:val="es-ES"/>
        </w:rPr>
        <w:t>porcentaje de desperdicio en el área de impresión</w:t>
      </w:r>
      <w:r w:rsidRPr="00573ADE">
        <w:rPr>
          <w:rFonts w:ascii="Times New Roman" w:hAnsi="Times New Roman" w:cs="Times New Roman"/>
          <w:lang w:val="es-ES"/>
        </w:rPr>
        <w:t xml:space="preserve"> es estadísticamente</w:t>
      </w:r>
      <w:r>
        <w:rPr>
          <w:rFonts w:ascii="Times New Roman" w:hAnsi="Times New Roman" w:cs="Times New Roman"/>
          <w:lang w:val="es-ES"/>
        </w:rPr>
        <w:t xml:space="preserve"> igual para los dos niveles del factor </w:t>
      </w:r>
      <w:r w:rsidR="00B62542">
        <w:rPr>
          <w:rFonts w:ascii="Times New Roman" w:hAnsi="Times New Roman" w:cs="Times New Roman"/>
          <w:lang w:val="es-ES"/>
        </w:rPr>
        <w:t>línea de corte.</w:t>
      </w:r>
    </w:p>
    <w:p w14:paraId="267C48D6" w14:textId="77777777" w:rsidR="002E4811" w:rsidRPr="00B62542" w:rsidRDefault="002E4811" w:rsidP="00AA357B">
      <w:pPr>
        <w:ind w:left="360"/>
        <w:jc w:val="both"/>
        <w:rPr>
          <w:rFonts w:ascii="Times New Roman" w:hAnsi="Times New Roman" w:cs="Times New Roman"/>
          <w:b/>
          <w:lang w:val="es-ES"/>
        </w:rPr>
      </w:pPr>
      <w:r w:rsidRPr="00B62542">
        <w:rPr>
          <w:rFonts w:ascii="Times New Roman" w:hAnsi="Times New Roman" w:cs="Times New Roman"/>
          <w:b/>
          <w:lang w:val="es-ES"/>
        </w:rPr>
        <w:t>Vs.</w:t>
      </w:r>
    </w:p>
    <w:p w14:paraId="09030580" w14:textId="77777777" w:rsidR="002E4811" w:rsidRPr="00573ADE" w:rsidRDefault="002E4811" w:rsidP="00AA357B">
      <w:pPr>
        <w:ind w:left="360"/>
        <w:jc w:val="both"/>
        <w:rPr>
          <w:rFonts w:ascii="Times New Roman" w:hAnsi="Times New Roman" w:cs="Times New Roman"/>
          <w:lang w:val="es-ES"/>
        </w:rPr>
      </w:pPr>
      <w:r w:rsidRPr="00573ADE">
        <w:rPr>
          <w:rFonts w:ascii="Times New Roman" w:hAnsi="Times New Roman" w:cs="Times New Roman"/>
          <w:b/>
          <w:lang w:val="es-ES"/>
        </w:rPr>
        <w:t xml:space="preserve">Ha: </w:t>
      </w:r>
      <w:r w:rsidRPr="00573ADE">
        <w:rPr>
          <w:rFonts w:ascii="Times New Roman" w:hAnsi="Times New Roman" w:cs="Times New Roman"/>
          <w:lang w:val="es-ES"/>
        </w:rPr>
        <w:t>Alguno</w:t>
      </w:r>
      <w:r>
        <w:rPr>
          <w:rFonts w:ascii="Times New Roman" w:hAnsi="Times New Roman" w:cs="Times New Roman"/>
          <w:lang w:val="es-ES"/>
        </w:rPr>
        <w:t xml:space="preserve"> o algunos de los promedios del desperdicio en el área de impresión </w:t>
      </w:r>
      <w:r w:rsidRPr="00573ADE">
        <w:rPr>
          <w:rFonts w:ascii="Times New Roman" w:hAnsi="Times New Roman" w:cs="Times New Roman"/>
          <w:lang w:val="es-ES"/>
        </w:rPr>
        <w:t xml:space="preserve">varía significativamente dependiendo de la </w:t>
      </w:r>
      <w:r w:rsidR="004E220B">
        <w:rPr>
          <w:rFonts w:ascii="Times New Roman" w:hAnsi="Times New Roman" w:cs="Times New Roman"/>
          <w:lang w:val="es-ES"/>
        </w:rPr>
        <w:t>presencia o no del factor línea de corte</w:t>
      </w:r>
      <w:r>
        <w:rPr>
          <w:rFonts w:ascii="Times New Roman" w:hAnsi="Times New Roman" w:cs="Times New Roman"/>
          <w:lang w:val="es-ES"/>
        </w:rPr>
        <w:t>.</w:t>
      </w:r>
    </w:p>
    <w:p w14:paraId="53F6A51D" w14:textId="77777777" w:rsidR="002E4811" w:rsidRDefault="002E4811" w:rsidP="00AA357B">
      <w:pPr>
        <w:ind w:left="360"/>
        <w:jc w:val="both"/>
        <w:rPr>
          <w:rFonts w:ascii="Times New Roman" w:hAnsi="Times New Roman" w:cs="Times New Roman"/>
          <w:b/>
          <w:lang w:val="es-ES"/>
        </w:rPr>
      </w:pPr>
      <w:r w:rsidRPr="00573ADE">
        <w:rPr>
          <w:rFonts w:ascii="Times New Roman" w:hAnsi="Times New Roman" w:cs="Times New Roman"/>
          <w:b/>
          <w:lang w:val="es-ES"/>
        </w:rPr>
        <w:t>Regla de decisión:</w:t>
      </w:r>
      <w:r>
        <w:rPr>
          <w:rFonts w:ascii="Times New Roman" w:hAnsi="Times New Roman" w:cs="Times New Roman"/>
          <w:b/>
          <w:lang w:val="es-ES"/>
        </w:rPr>
        <w:t xml:space="preserve"> </w:t>
      </w:r>
      <w:r w:rsidRPr="00573ADE">
        <w:rPr>
          <w:rFonts w:ascii="Times New Roman" w:hAnsi="Times New Roman" w:cs="Times New Roman"/>
          <w:lang w:val="es-ES"/>
        </w:rPr>
        <w:t xml:space="preserve">Rechazo Ho si p-valor&lt; </w:t>
      </w:r>
      <w:proofErr w:type="spellStart"/>
      <w:r w:rsidRPr="00573ADE">
        <w:rPr>
          <w:rFonts w:ascii="Times New Roman" w:hAnsi="Times New Roman" w:cs="Times New Roman"/>
          <w:lang w:val="es-ES"/>
        </w:rPr>
        <w:t>alpha</w:t>
      </w:r>
      <w:proofErr w:type="spellEnd"/>
      <w:r w:rsidRPr="00573ADE">
        <w:rPr>
          <w:rFonts w:ascii="Times New Roman" w:hAnsi="Times New Roman" w:cs="Times New Roman"/>
          <w:lang w:val="es-ES"/>
        </w:rPr>
        <w:t xml:space="preserve"> (nivel de confianza 95%)</w:t>
      </w:r>
    </w:p>
    <w:p w14:paraId="38292A6B" w14:textId="77777777" w:rsidR="002E4811" w:rsidRPr="00573ADE" w:rsidRDefault="002E4811" w:rsidP="00AA357B">
      <w:pPr>
        <w:ind w:left="360"/>
        <w:jc w:val="both"/>
        <w:rPr>
          <w:rFonts w:ascii="Times New Roman" w:hAnsi="Times New Roman" w:cs="Times New Roman"/>
          <w:lang w:val="es-ES"/>
        </w:rPr>
      </w:pPr>
      <w:r w:rsidRPr="00573ADE">
        <w:rPr>
          <w:rFonts w:ascii="Times New Roman" w:hAnsi="Times New Roman" w:cs="Times New Roman"/>
          <w:b/>
          <w:lang w:val="es-ES"/>
        </w:rPr>
        <w:t xml:space="preserve">Decisión: </w:t>
      </w:r>
      <w:r>
        <w:rPr>
          <w:rFonts w:ascii="Times New Roman" w:hAnsi="Times New Roman" w:cs="Times New Roman"/>
          <w:lang w:val="es-ES"/>
        </w:rPr>
        <w:t>Como p valor 0,000</w:t>
      </w:r>
      <w:r w:rsidRPr="00573ADE">
        <w:rPr>
          <w:rFonts w:ascii="Times New Roman" w:hAnsi="Times New Roman" w:cs="Times New Roman"/>
          <w:lang w:val="es-ES"/>
        </w:rPr>
        <w:t>&lt;0,05 Rechazo Ho</w:t>
      </w:r>
    </w:p>
    <w:p w14:paraId="1E4D1F65" w14:textId="77777777" w:rsidR="00AA357B" w:rsidRDefault="002E4811" w:rsidP="00AA357B">
      <w:pPr>
        <w:ind w:left="360"/>
        <w:jc w:val="both"/>
        <w:rPr>
          <w:rFonts w:ascii="Times New Roman" w:hAnsi="Times New Roman" w:cs="Times New Roman"/>
          <w:lang w:val="es-ES"/>
        </w:rPr>
      </w:pPr>
      <w:r w:rsidRPr="00573ADE">
        <w:rPr>
          <w:rFonts w:ascii="Times New Roman" w:hAnsi="Times New Roman" w:cs="Times New Roman"/>
          <w:b/>
          <w:lang w:val="es-ES"/>
        </w:rPr>
        <w:t xml:space="preserve">Conclusión: </w:t>
      </w:r>
      <w:r w:rsidRPr="00573ADE">
        <w:rPr>
          <w:rFonts w:ascii="Times New Roman" w:hAnsi="Times New Roman" w:cs="Times New Roman"/>
          <w:lang w:val="es-ES"/>
        </w:rPr>
        <w:t xml:space="preserve">Con un nivel de confianza del 95% podemos afirmar que el </w:t>
      </w:r>
      <w:r>
        <w:rPr>
          <w:rFonts w:ascii="Times New Roman" w:hAnsi="Times New Roman" w:cs="Times New Roman"/>
          <w:lang w:val="es-ES"/>
        </w:rPr>
        <w:t>porcentaje de desperdicio</w:t>
      </w:r>
      <w:r w:rsidRPr="00573ADE">
        <w:rPr>
          <w:rFonts w:ascii="Times New Roman" w:hAnsi="Times New Roman" w:cs="Times New Roman"/>
          <w:lang w:val="es-ES"/>
        </w:rPr>
        <w:t xml:space="preserve"> es estadísticamente</w:t>
      </w:r>
      <w:r>
        <w:rPr>
          <w:rFonts w:ascii="Times New Roman" w:hAnsi="Times New Roman" w:cs="Times New Roman"/>
          <w:lang w:val="es-ES"/>
        </w:rPr>
        <w:t xml:space="preserve"> diferente dependiendo de la presencia o ausencia del factor </w:t>
      </w:r>
      <w:r w:rsidR="00A23FEE">
        <w:rPr>
          <w:rFonts w:ascii="Times New Roman" w:hAnsi="Times New Roman" w:cs="Times New Roman"/>
          <w:lang w:val="es-ES"/>
        </w:rPr>
        <w:t xml:space="preserve">línea de corte </w:t>
      </w:r>
      <w:r>
        <w:rPr>
          <w:rFonts w:ascii="Times New Roman" w:hAnsi="Times New Roman" w:cs="Times New Roman"/>
          <w:lang w:val="es-ES"/>
        </w:rPr>
        <w:t>a la hora de imprimir.</w:t>
      </w:r>
    </w:p>
    <w:p w14:paraId="0FBA14F9" w14:textId="77777777" w:rsidR="00AA357B" w:rsidRPr="00991DC1" w:rsidRDefault="00AA357B" w:rsidP="00AA357B">
      <w:pPr>
        <w:jc w:val="both"/>
        <w:rPr>
          <w:rFonts w:ascii="Times New Roman" w:hAnsi="Times New Roman" w:cs="Times New Roman"/>
          <w:b/>
          <w:lang w:val="es-ES"/>
        </w:rPr>
      </w:pPr>
      <w:r>
        <w:rPr>
          <w:rFonts w:ascii="Times New Roman" w:hAnsi="Times New Roman" w:cs="Times New Roman"/>
          <w:b/>
          <w:lang w:val="es-ES"/>
        </w:rPr>
        <w:t>Efectos de interacción doble</w:t>
      </w:r>
    </w:p>
    <w:p w14:paraId="70C35F88" w14:textId="77777777" w:rsidR="00AA357B" w:rsidRDefault="00991DC1" w:rsidP="00991DC1">
      <w:pPr>
        <w:pStyle w:val="Prrafodelista"/>
        <w:numPr>
          <w:ilvl w:val="0"/>
          <w:numId w:val="2"/>
        </w:numPr>
        <w:jc w:val="both"/>
        <w:rPr>
          <w:rFonts w:ascii="Times New Roman" w:hAnsi="Times New Roman" w:cs="Times New Roman"/>
          <w:b/>
          <w:lang w:val="es-ES"/>
        </w:rPr>
      </w:pPr>
      <w:r w:rsidRPr="00991DC1">
        <w:rPr>
          <w:rFonts w:ascii="Times New Roman" w:hAnsi="Times New Roman" w:cs="Times New Roman"/>
          <w:b/>
          <w:lang w:val="es-ES"/>
        </w:rPr>
        <w:t>Planteamien</w:t>
      </w:r>
      <w:r>
        <w:rPr>
          <w:rFonts w:ascii="Times New Roman" w:hAnsi="Times New Roman" w:cs="Times New Roman"/>
          <w:b/>
          <w:lang w:val="es-ES"/>
        </w:rPr>
        <w:t xml:space="preserve">to de hipótesis para evaluar la interacción de los </w:t>
      </w:r>
      <w:r w:rsidRPr="00991DC1">
        <w:rPr>
          <w:rFonts w:ascii="Times New Roman" w:hAnsi="Times New Roman" w:cs="Times New Roman"/>
          <w:b/>
          <w:lang w:val="es-ES"/>
        </w:rPr>
        <w:t>factor</w:t>
      </w:r>
      <w:r>
        <w:rPr>
          <w:rFonts w:ascii="Times New Roman" w:hAnsi="Times New Roman" w:cs="Times New Roman"/>
          <w:b/>
          <w:lang w:val="es-ES"/>
        </w:rPr>
        <w:t>es</w:t>
      </w:r>
      <w:r w:rsidRPr="00991DC1">
        <w:rPr>
          <w:rFonts w:ascii="Times New Roman" w:hAnsi="Times New Roman" w:cs="Times New Roman"/>
          <w:b/>
          <w:lang w:val="es-ES"/>
        </w:rPr>
        <w:t xml:space="preserve"> </w:t>
      </w:r>
      <w:proofErr w:type="spellStart"/>
      <w:r>
        <w:rPr>
          <w:rFonts w:ascii="Times New Roman" w:hAnsi="Times New Roman" w:cs="Times New Roman"/>
          <w:b/>
          <w:lang w:val="es-ES"/>
        </w:rPr>
        <w:t>duplex</w:t>
      </w:r>
      <w:proofErr w:type="spellEnd"/>
      <w:r>
        <w:rPr>
          <w:rFonts w:ascii="Times New Roman" w:hAnsi="Times New Roman" w:cs="Times New Roman"/>
          <w:b/>
          <w:lang w:val="es-ES"/>
        </w:rPr>
        <w:t xml:space="preserve">*línea corte </w:t>
      </w:r>
    </w:p>
    <w:p w14:paraId="1234E4C3" w14:textId="77777777" w:rsidR="00991DC1" w:rsidRPr="00991DC1" w:rsidRDefault="00991DC1" w:rsidP="00991DC1">
      <w:pPr>
        <w:ind w:left="360"/>
        <w:jc w:val="both"/>
        <w:rPr>
          <w:rFonts w:ascii="Times New Roman" w:hAnsi="Times New Roman" w:cs="Times New Roman"/>
          <w:lang w:val="es-ES"/>
        </w:rPr>
      </w:pPr>
      <w:r w:rsidRPr="00991DC1">
        <w:rPr>
          <w:rFonts w:ascii="Times New Roman" w:hAnsi="Times New Roman" w:cs="Times New Roman"/>
          <w:b/>
          <w:lang w:val="es-ES"/>
        </w:rPr>
        <w:t xml:space="preserve">Ho: </w:t>
      </w:r>
      <w:r w:rsidRPr="00991DC1">
        <w:rPr>
          <w:rFonts w:ascii="Times New Roman" w:hAnsi="Times New Roman" w:cs="Times New Roman"/>
          <w:lang w:val="es-ES"/>
        </w:rPr>
        <w:t xml:space="preserve">El promedio del </w:t>
      </w:r>
      <w:r w:rsidR="00BE15A6">
        <w:rPr>
          <w:rFonts w:ascii="Times New Roman" w:hAnsi="Times New Roman" w:cs="Times New Roman"/>
          <w:lang w:val="es-ES"/>
        </w:rPr>
        <w:t>porcentaje de desperdicio</w:t>
      </w:r>
      <w:r w:rsidRPr="00991DC1">
        <w:rPr>
          <w:rFonts w:ascii="Times New Roman" w:hAnsi="Times New Roman" w:cs="Times New Roman"/>
          <w:lang w:val="es-ES"/>
        </w:rPr>
        <w:t xml:space="preserve"> es estadísticamente</w:t>
      </w:r>
      <w:r w:rsidR="00BE15A6">
        <w:rPr>
          <w:rFonts w:ascii="Times New Roman" w:hAnsi="Times New Roman" w:cs="Times New Roman"/>
          <w:lang w:val="es-ES"/>
        </w:rPr>
        <w:t xml:space="preserve"> igual para los dos niveles del factor </w:t>
      </w:r>
      <w:proofErr w:type="spellStart"/>
      <w:r w:rsidR="00BE15A6">
        <w:rPr>
          <w:rFonts w:ascii="Times New Roman" w:hAnsi="Times New Roman" w:cs="Times New Roman"/>
          <w:lang w:val="es-ES"/>
        </w:rPr>
        <w:t>duplex</w:t>
      </w:r>
      <w:proofErr w:type="spellEnd"/>
      <w:r w:rsidRPr="00991DC1">
        <w:rPr>
          <w:rFonts w:ascii="Times New Roman" w:hAnsi="Times New Roman" w:cs="Times New Roman"/>
          <w:lang w:val="es-ES"/>
        </w:rPr>
        <w:t xml:space="preserve"> en combinación con los dos niveles de </w:t>
      </w:r>
      <w:r w:rsidR="00BE15A6">
        <w:rPr>
          <w:rFonts w:ascii="Times New Roman" w:hAnsi="Times New Roman" w:cs="Times New Roman"/>
          <w:lang w:val="es-ES"/>
        </w:rPr>
        <w:t>línea de corte.</w:t>
      </w:r>
    </w:p>
    <w:p w14:paraId="1238C62A" w14:textId="77777777" w:rsidR="00991DC1" w:rsidRDefault="00991DC1" w:rsidP="00991DC1">
      <w:pPr>
        <w:ind w:left="360"/>
        <w:jc w:val="both"/>
        <w:rPr>
          <w:rFonts w:ascii="Times New Roman" w:hAnsi="Times New Roman" w:cs="Times New Roman"/>
          <w:b/>
          <w:lang w:val="es-ES"/>
        </w:rPr>
      </w:pPr>
      <w:r>
        <w:rPr>
          <w:rFonts w:ascii="Times New Roman" w:hAnsi="Times New Roman" w:cs="Times New Roman"/>
          <w:b/>
          <w:lang w:val="es-ES"/>
        </w:rPr>
        <w:t>Vs.</w:t>
      </w:r>
    </w:p>
    <w:p w14:paraId="2716EB03" w14:textId="77777777" w:rsidR="00991DC1" w:rsidRDefault="00991DC1" w:rsidP="00991DC1">
      <w:pPr>
        <w:ind w:left="360"/>
        <w:jc w:val="both"/>
        <w:rPr>
          <w:rFonts w:ascii="Times New Roman" w:hAnsi="Times New Roman" w:cs="Times New Roman"/>
          <w:b/>
          <w:lang w:val="es-ES"/>
        </w:rPr>
      </w:pPr>
      <w:r w:rsidRPr="00991DC1">
        <w:rPr>
          <w:rFonts w:ascii="Times New Roman" w:hAnsi="Times New Roman" w:cs="Times New Roman"/>
          <w:b/>
          <w:lang w:val="es-ES"/>
        </w:rPr>
        <w:t xml:space="preserve">Ha: </w:t>
      </w:r>
      <w:r w:rsidRPr="00BE15A6">
        <w:rPr>
          <w:rFonts w:ascii="Times New Roman" w:hAnsi="Times New Roman" w:cs="Times New Roman"/>
          <w:lang w:val="es-ES"/>
        </w:rPr>
        <w:t xml:space="preserve">Alguno o algunos de los promedios del </w:t>
      </w:r>
      <w:r w:rsidR="00BE15A6">
        <w:rPr>
          <w:rFonts w:ascii="Times New Roman" w:hAnsi="Times New Roman" w:cs="Times New Roman"/>
          <w:lang w:val="es-ES"/>
        </w:rPr>
        <w:t>porcentaje de desperdicio</w:t>
      </w:r>
      <w:r w:rsidRPr="00BE15A6">
        <w:rPr>
          <w:rFonts w:ascii="Times New Roman" w:hAnsi="Times New Roman" w:cs="Times New Roman"/>
          <w:lang w:val="es-ES"/>
        </w:rPr>
        <w:t xml:space="preserve"> varía significativamente dependiendo de la combinación de los niveles de </w:t>
      </w:r>
      <w:proofErr w:type="spellStart"/>
      <w:r w:rsidR="00BE15A6">
        <w:rPr>
          <w:rFonts w:ascii="Times New Roman" w:hAnsi="Times New Roman" w:cs="Times New Roman"/>
          <w:lang w:val="es-ES"/>
        </w:rPr>
        <w:t>duplex</w:t>
      </w:r>
      <w:proofErr w:type="spellEnd"/>
      <w:r w:rsidR="00BE15A6">
        <w:rPr>
          <w:rFonts w:ascii="Times New Roman" w:hAnsi="Times New Roman" w:cs="Times New Roman"/>
          <w:lang w:val="es-ES"/>
        </w:rPr>
        <w:t xml:space="preserve"> y línea de corte.</w:t>
      </w:r>
    </w:p>
    <w:p w14:paraId="35429CF2" w14:textId="77777777" w:rsidR="00991DC1" w:rsidRDefault="00991DC1" w:rsidP="00991DC1">
      <w:pPr>
        <w:ind w:left="360"/>
        <w:jc w:val="both"/>
        <w:rPr>
          <w:rFonts w:ascii="Times New Roman" w:hAnsi="Times New Roman" w:cs="Times New Roman"/>
          <w:b/>
          <w:lang w:val="es-ES"/>
        </w:rPr>
      </w:pPr>
      <w:r w:rsidRPr="00991DC1">
        <w:rPr>
          <w:rFonts w:ascii="Times New Roman" w:hAnsi="Times New Roman" w:cs="Times New Roman"/>
          <w:b/>
          <w:lang w:val="es-ES"/>
        </w:rPr>
        <w:t xml:space="preserve">Regla de </w:t>
      </w:r>
      <w:r w:rsidR="00BE15A6" w:rsidRPr="00991DC1">
        <w:rPr>
          <w:rFonts w:ascii="Times New Roman" w:hAnsi="Times New Roman" w:cs="Times New Roman"/>
          <w:b/>
          <w:lang w:val="es-ES"/>
        </w:rPr>
        <w:t xml:space="preserve">decisión: </w:t>
      </w:r>
      <w:r w:rsidR="00BE15A6" w:rsidRPr="00BE15A6">
        <w:rPr>
          <w:rFonts w:ascii="Times New Roman" w:hAnsi="Times New Roman" w:cs="Times New Roman"/>
          <w:lang w:val="es-ES"/>
        </w:rPr>
        <w:t>Rechazo</w:t>
      </w:r>
      <w:r w:rsidRPr="00BE15A6">
        <w:rPr>
          <w:rFonts w:ascii="Times New Roman" w:hAnsi="Times New Roman" w:cs="Times New Roman"/>
          <w:lang w:val="es-ES"/>
        </w:rPr>
        <w:t xml:space="preserve"> Ho si p-valor&lt; </w:t>
      </w:r>
      <w:proofErr w:type="spellStart"/>
      <w:r w:rsidRPr="00BE15A6">
        <w:rPr>
          <w:rFonts w:ascii="Times New Roman" w:hAnsi="Times New Roman" w:cs="Times New Roman"/>
          <w:lang w:val="es-ES"/>
        </w:rPr>
        <w:t>alpha</w:t>
      </w:r>
      <w:proofErr w:type="spellEnd"/>
      <w:r w:rsidRPr="00BE15A6">
        <w:rPr>
          <w:rFonts w:ascii="Times New Roman" w:hAnsi="Times New Roman" w:cs="Times New Roman"/>
          <w:lang w:val="es-ES"/>
        </w:rPr>
        <w:t xml:space="preserve"> (nivel de confianza 95%)</w:t>
      </w:r>
    </w:p>
    <w:p w14:paraId="578BB4FF" w14:textId="77777777" w:rsidR="00991DC1" w:rsidRPr="00BE15A6" w:rsidRDefault="00991DC1" w:rsidP="00991DC1">
      <w:pPr>
        <w:ind w:left="360"/>
        <w:jc w:val="both"/>
        <w:rPr>
          <w:rFonts w:ascii="Times New Roman" w:hAnsi="Times New Roman" w:cs="Times New Roman"/>
          <w:lang w:val="es-ES"/>
        </w:rPr>
      </w:pPr>
      <w:r w:rsidRPr="00991DC1">
        <w:rPr>
          <w:rFonts w:ascii="Times New Roman" w:hAnsi="Times New Roman" w:cs="Times New Roman"/>
          <w:b/>
          <w:lang w:val="es-ES"/>
        </w:rPr>
        <w:t xml:space="preserve">Decisión: </w:t>
      </w:r>
      <w:r w:rsidRPr="00BE15A6">
        <w:rPr>
          <w:rFonts w:ascii="Times New Roman" w:hAnsi="Times New Roman" w:cs="Times New Roman"/>
          <w:lang w:val="es-ES"/>
        </w:rPr>
        <w:t>Como p valor 0,000&lt;0,05 Rechazo Ho</w:t>
      </w:r>
    </w:p>
    <w:p w14:paraId="25AB869C" w14:textId="77777777" w:rsidR="00991DC1" w:rsidRPr="00C83FE1" w:rsidRDefault="00991DC1" w:rsidP="00991DC1">
      <w:pPr>
        <w:ind w:left="360"/>
        <w:jc w:val="both"/>
        <w:rPr>
          <w:rFonts w:ascii="Times New Roman" w:hAnsi="Times New Roman" w:cs="Times New Roman"/>
          <w:lang w:val="es-ES"/>
        </w:rPr>
      </w:pPr>
      <w:r w:rsidRPr="00991DC1">
        <w:rPr>
          <w:rFonts w:ascii="Times New Roman" w:hAnsi="Times New Roman" w:cs="Times New Roman"/>
          <w:b/>
          <w:lang w:val="es-ES"/>
        </w:rPr>
        <w:t xml:space="preserve">Conclusión: </w:t>
      </w:r>
      <w:r w:rsidRPr="00C83FE1">
        <w:rPr>
          <w:rFonts w:ascii="Times New Roman" w:hAnsi="Times New Roman" w:cs="Times New Roman"/>
          <w:lang w:val="es-ES"/>
        </w:rPr>
        <w:t xml:space="preserve">Con un nivel de confianza del 95% podemos afirmar que el promedio del </w:t>
      </w:r>
      <w:r w:rsidR="00C83FE1">
        <w:rPr>
          <w:rFonts w:ascii="Times New Roman" w:hAnsi="Times New Roman" w:cs="Times New Roman"/>
          <w:lang w:val="es-ES"/>
        </w:rPr>
        <w:t xml:space="preserve">porcentaje de </w:t>
      </w:r>
      <w:proofErr w:type="gramStart"/>
      <w:r w:rsidR="00C83FE1">
        <w:rPr>
          <w:rFonts w:ascii="Times New Roman" w:hAnsi="Times New Roman" w:cs="Times New Roman"/>
          <w:lang w:val="es-ES"/>
        </w:rPr>
        <w:t>desperdicio</w:t>
      </w:r>
      <w:r w:rsidRPr="00C83FE1">
        <w:rPr>
          <w:rFonts w:ascii="Times New Roman" w:hAnsi="Times New Roman" w:cs="Times New Roman"/>
          <w:lang w:val="es-ES"/>
        </w:rPr>
        <w:t>,</w:t>
      </w:r>
      <w:proofErr w:type="gramEnd"/>
      <w:r w:rsidRPr="00C83FE1">
        <w:rPr>
          <w:rFonts w:ascii="Times New Roman" w:hAnsi="Times New Roman" w:cs="Times New Roman"/>
          <w:lang w:val="es-ES"/>
        </w:rPr>
        <w:t xml:space="preserve"> es </w:t>
      </w:r>
      <w:r w:rsidR="00C83FE1" w:rsidRPr="00C83FE1">
        <w:rPr>
          <w:rFonts w:ascii="Times New Roman" w:hAnsi="Times New Roman" w:cs="Times New Roman"/>
          <w:lang w:val="es-ES"/>
        </w:rPr>
        <w:t>estadísticamente</w:t>
      </w:r>
      <w:r w:rsidRPr="00C83FE1">
        <w:rPr>
          <w:rFonts w:ascii="Times New Roman" w:hAnsi="Times New Roman" w:cs="Times New Roman"/>
          <w:lang w:val="es-ES"/>
        </w:rPr>
        <w:t xml:space="preserve"> diferente para alguna o algunas de las combinaciones de los niveles de </w:t>
      </w:r>
      <w:proofErr w:type="spellStart"/>
      <w:r w:rsidR="00C83FE1">
        <w:rPr>
          <w:rFonts w:ascii="Times New Roman" w:hAnsi="Times New Roman" w:cs="Times New Roman"/>
          <w:lang w:val="es-ES"/>
        </w:rPr>
        <w:t>duplex</w:t>
      </w:r>
      <w:proofErr w:type="spellEnd"/>
      <w:r w:rsidR="00C83FE1">
        <w:rPr>
          <w:rFonts w:ascii="Times New Roman" w:hAnsi="Times New Roman" w:cs="Times New Roman"/>
          <w:lang w:val="es-ES"/>
        </w:rPr>
        <w:t xml:space="preserve"> y línea de corte.</w:t>
      </w:r>
    </w:p>
    <w:p w14:paraId="4057DEB2" w14:textId="77777777" w:rsidR="0090685F" w:rsidRDefault="0090685F" w:rsidP="0090685F">
      <w:pPr>
        <w:pStyle w:val="Prrafodelista"/>
        <w:numPr>
          <w:ilvl w:val="0"/>
          <w:numId w:val="2"/>
        </w:numPr>
        <w:jc w:val="both"/>
        <w:rPr>
          <w:rFonts w:ascii="Times New Roman" w:hAnsi="Times New Roman" w:cs="Times New Roman"/>
          <w:b/>
          <w:lang w:val="es-ES"/>
        </w:rPr>
      </w:pPr>
      <w:r w:rsidRPr="00991DC1">
        <w:rPr>
          <w:rFonts w:ascii="Times New Roman" w:hAnsi="Times New Roman" w:cs="Times New Roman"/>
          <w:b/>
          <w:lang w:val="es-ES"/>
        </w:rPr>
        <w:t>Planteamien</w:t>
      </w:r>
      <w:r>
        <w:rPr>
          <w:rFonts w:ascii="Times New Roman" w:hAnsi="Times New Roman" w:cs="Times New Roman"/>
          <w:b/>
          <w:lang w:val="es-ES"/>
        </w:rPr>
        <w:t xml:space="preserve">to de hipótesis para evaluar la interacción de los </w:t>
      </w:r>
      <w:r w:rsidRPr="00991DC1">
        <w:rPr>
          <w:rFonts w:ascii="Times New Roman" w:hAnsi="Times New Roman" w:cs="Times New Roman"/>
          <w:b/>
          <w:lang w:val="es-ES"/>
        </w:rPr>
        <w:t>factor</w:t>
      </w:r>
      <w:r>
        <w:rPr>
          <w:rFonts w:ascii="Times New Roman" w:hAnsi="Times New Roman" w:cs="Times New Roman"/>
          <w:b/>
          <w:lang w:val="es-ES"/>
        </w:rPr>
        <w:t>es</w:t>
      </w:r>
      <w:r w:rsidRPr="00991DC1">
        <w:rPr>
          <w:rFonts w:ascii="Times New Roman" w:hAnsi="Times New Roman" w:cs="Times New Roman"/>
          <w:b/>
          <w:lang w:val="es-ES"/>
        </w:rPr>
        <w:t xml:space="preserve"> </w:t>
      </w:r>
      <w:proofErr w:type="spellStart"/>
      <w:r>
        <w:rPr>
          <w:rFonts w:ascii="Times New Roman" w:hAnsi="Times New Roman" w:cs="Times New Roman"/>
          <w:b/>
          <w:lang w:val="es-ES"/>
        </w:rPr>
        <w:t>duplex</w:t>
      </w:r>
      <w:proofErr w:type="spellEnd"/>
      <w:r>
        <w:rPr>
          <w:rFonts w:ascii="Times New Roman" w:hAnsi="Times New Roman" w:cs="Times New Roman"/>
          <w:b/>
          <w:lang w:val="es-ES"/>
        </w:rPr>
        <w:t>*</w:t>
      </w:r>
      <w:r w:rsidR="00976B80">
        <w:rPr>
          <w:rFonts w:ascii="Times New Roman" w:hAnsi="Times New Roman" w:cs="Times New Roman"/>
          <w:b/>
          <w:lang w:val="es-ES"/>
        </w:rPr>
        <w:t>giro</w:t>
      </w:r>
      <w:r>
        <w:rPr>
          <w:rFonts w:ascii="Times New Roman" w:hAnsi="Times New Roman" w:cs="Times New Roman"/>
          <w:b/>
          <w:lang w:val="es-ES"/>
        </w:rPr>
        <w:t xml:space="preserve"> </w:t>
      </w:r>
    </w:p>
    <w:p w14:paraId="06072C35" w14:textId="77777777" w:rsidR="0090685F" w:rsidRPr="00991DC1" w:rsidRDefault="0090685F" w:rsidP="0090685F">
      <w:pPr>
        <w:ind w:left="360"/>
        <w:jc w:val="both"/>
        <w:rPr>
          <w:rFonts w:ascii="Times New Roman" w:hAnsi="Times New Roman" w:cs="Times New Roman"/>
          <w:lang w:val="es-ES"/>
        </w:rPr>
      </w:pPr>
      <w:r w:rsidRPr="00991DC1">
        <w:rPr>
          <w:rFonts w:ascii="Times New Roman" w:hAnsi="Times New Roman" w:cs="Times New Roman"/>
          <w:b/>
          <w:lang w:val="es-ES"/>
        </w:rPr>
        <w:t xml:space="preserve">Ho: </w:t>
      </w:r>
      <w:r w:rsidRPr="00991DC1">
        <w:rPr>
          <w:rFonts w:ascii="Times New Roman" w:hAnsi="Times New Roman" w:cs="Times New Roman"/>
          <w:lang w:val="es-ES"/>
        </w:rPr>
        <w:t xml:space="preserve">El promedio del </w:t>
      </w:r>
      <w:r>
        <w:rPr>
          <w:rFonts w:ascii="Times New Roman" w:hAnsi="Times New Roman" w:cs="Times New Roman"/>
          <w:lang w:val="es-ES"/>
        </w:rPr>
        <w:t>porcentaje de desperdicio</w:t>
      </w:r>
      <w:r w:rsidRPr="00991DC1">
        <w:rPr>
          <w:rFonts w:ascii="Times New Roman" w:hAnsi="Times New Roman" w:cs="Times New Roman"/>
          <w:lang w:val="es-ES"/>
        </w:rPr>
        <w:t xml:space="preserve"> es estadísticamente</w:t>
      </w:r>
      <w:r>
        <w:rPr>
          <w:rFonts w:ascii="Times New Roman" w:hAnsi="Times New Roman" w:cs="Times New Roman"/>
          <w:lang w:val="es-ES"/>
        </w:rPr>
        <w:t xml:space="preserve"> igual para los dos niveles del factor </w:t>
      </w:r>
      <w:proofErr w:type="spellStart"/>
      <w:r>
        <w:rPr>
          <w:rFonts w:ascii="Times New Roman" w:hAnsi="Times New Roman" w:cs="Times New Roman"/>
          <w:lang w:val="es-ES"/>
        </w:rPr>
        <w:t>duplex</w:t>
      </w:r>
      <w:proofErr w:type="spellEnd"/>
      <w:r w:rsidRPr="00991DC1">
        <w:rPr>
          <w:rFonts w:ascii="Times New Roman" w:hAnsi="Times New Roman" w:cs="Times New Roman"/>
          <w:lang w:val="es-ES"/>
        </w:rPr>
        <w:t xml:space="preserve"> en com</w:t>
      </w:r>
      <w:r w:rsidR="00B21F44">
        <w:rPr>
          <w:rFonts w:ascii="Times New Roman" w:hAnsi="Times New Roman" w:cs="Times New Roman"/>
          <w:lang w:val="es-ES"/>
        </w:rPr>
        <w:t>binación con los dos niveles del factor giro</w:t>
      </w:r>
      <w:r>
        <w:rPr>
          <w:rFonts w:ascii="Times New Roman" w:hAnsi="Times New Roman" w:cs="Times New Roman"/>
          <w:lang w:val="es-ES"/>
        </w:rPr>
        <w:t>.</w:t>
      </w:r>
    </w:p>
    <w:p w14:paraId="5C37A30D" w14:textId="77777777" w:rsidR="0090685F" w:rsidRDefault="0090685F" w:rsidP="0090685F">
      <w:pPr>
        <w:ind w:left="360"/>
        <w:jc w:val="both"/>
        <w:rPr>
          <w:rFonts w:ascii="Times New Roman" w:hAnsi="Times New Roman" w:cs="Times New Roman"/>
          <w:b/>
          <w:lang w:val="es-ES"/>
        </w:rPr>
      </w:pPr>
      <w:r>
        <w:rPr>
          <w:rFonts w:ascii="Times New Roman" w:hAnsi="Times New Roman" w:cs="Times New Roman"/>
          <w:b/>
          <w:lang w:val="es-ES"/>
        </w:rPr>
        <w:t>Vs.</w:t>
      </w:r>
    </w:p>
    <w:p w14:paraId="5D771398" w14:textId="77777777" w:rsidR="0090685F" w:rsidRDefault="0090685F" w:rsidP="0090685F">
      <w:pPr>
        <w:ind w:left="360"/>
        <w:jc w:val="both"/>
        <w:rPr>
          <w:rFonts w:ascii="Times New Roman" w:hAnsi="Times New Roman" w:cs="Times New Roman"/>
          <w:b/>
          <w:lang w:val="es-ES"/>
        </w:rPr>
      </w:pPr>
      <w:r w:rsidRPr="00991DC1">
        <w:rPr>
          <w:rFonts w:ascii="Times New Roman" w:hAnsi="Times New Roman" w:cs="Times New Roman"/>
          <w:b/>
          <w:lang w:val="es-ES"/>
        </w:rPr>
        <w:t xml:space="preserve">Ha: </w:t>
      </w:r>
      <w:r w:rsidRPr="00BE15A6">
        <w:rPr>
          <w:rFonts w:ascii="Times New Roman" w:hAnsi="Times New Roman" w:cs="Times New Roman"/>
          <w:lang w:val="es-ES"/>
        </w:rPr>
        <w:t xml:space="preserve">Alguno o algunos de los promedios del </w:t>
      </w:r>
      <w:r>
        <w:rPr>
          <w:rFonts w:ascii="Times New Roman" w:hAnsi="Times New Roman" w:cs="Times New Roman"/>
          <w:lang w:val="es-ES"/>
        </w:rPr>
        <w:t>porcentaje de desperdicio</w:t>
      </w:r>
      <w:r w:rsidRPr="00BE15A6">
        <w:rPr>
          <w:rFonts w:ascii="Times New Roman" w:hAnsi="Times New Roman" w:cs="Times New Roman"/>
          <w:lang w:val="es-ES"/>
        </w:rPr>
        <w:t xml:space="preserve"> varía significativamente dependiendo de la combinación de los niveles de </w:t>
      </w:r>
      <w:proofErr w:type="spellStart"/>
      <w:r>
        <w:rPr>
          <w:rFonts w:ascii="Times New Roman" w:hAnsi="Times New Roman" w:cs="Times New Roman"/>
          <w:lang w:val="es-ES"/>
        </w:rPr>
        <w:t>duplex</w:t>
      </w:r>
      <w:proofErr w:type="spellEnd"/>
      <w:r>
        <w:rPr>
          <w:rFonts w:ascii="Times New Roman" w:hAnsi="Times New Roman" w:cs="Times New Roman"/>
          <w:lang w:val="es-ES"/>
        </w:rPr>
        <w:t xml:space="preserve"> y </w:t>
      </w:r>
      <w:r w:rsidR="002757E9">
        <w:rPr>
          <w:rFonts w:ascii="Times New Roman" w:hAnsi="Times New Roman" w:cs="Times New Roman"/>
          <w:lang w:val="es-ES"/>
        </w:rPr>
        <w:t>giro</w:t>
      </w:r>
      <w:r>
        <w:rPr>
          <w:rFonts w:ascii="Times New Roman" w:hAnsi="Times New Roman" w:cs="Times New Roman"/>
          <w:lang w:val="es-ES"/>
        </w:rPr>
        <w:t>.</w:t>
      </w:r>
    </w:p>
    <w:p w14:paraId="3C37A14F" w14:textId="77777777" w:rsidR="0090685F" w:rsidRDefault="0090685F" w:rsidP="0090685F">
      <w:pPr>
        <w:ind w:left="360"/>
        <w:jc w:val="both"/>
        <w:rPr>
          <w:rFonts w:ascii="Times New Roman" w:hAnsi="Times New Roman" w:cs="Times New Roman"/>
          <w:b/>
          <w:lang w:val="es-ES"/>
        </w:rPr>
      </w:pPr>
      <w:r w:rsidRPr="00991DC1">
        <w:rPr>
          <w:rFonts w:ascii="Times New Roman" w:hAnsi="Times New Roman" w:cs="Times New Roman"/>
          <w:b/>
          <w:lang w:val="es-ES"/>
        </w:rPr>
        <w:t xml:space="preserve">Regla de decisión: </w:t>
      </w:r>
      <w:r w:rsidRPr="00BE15A6">
        <w:rPr>
          <w:rFonts w:ascii="Times New Roman" w:hAnsi="Times New Roman" w:cs="Times New Roman"/>
          <w:lang w:val="es-ES"/>
        </w:rPr>
        <w:t xml:space="preserve">Rechazo Ho si p-valor&lt; </w:t>
      </w:r>
      <w:proofErr w:type="spellStart"/>
      <w:r w:rsidRPr="00BE15A6">
        <w:rPr>
          <w:rFonts w:ascii="Times New Roman" w:hAnsi="Times New Roman" w:cs="Times New Roman"/>
          <w:lang w:val="es-ES"/>
        </w:rPr>
        <w:t>alpha</w:t>
      </w:r>
      <w:proofErr w:type="spellEnd"/>
      <w:r w:rsidRPr="00BE15A6">
        <w:rPr>
          <w:rFonts w:ascii="Times New Roman" w:hAnsi="Times New Roman" w:cs="Times New Roman"/>
          <w:lang w:val="es-ES"/>
        </w:rPr>
        <w:t xml:space="preserve"> (nivel de confianza 95%)</w:t>
      </w:r>
    </w:p>
    <w:p w14:paraId="3D342D8A" w14:textId="77777777" w:rsidR="0090685F" w:rsidRPr="00BE15A6" w:rsidRDefault="0090685F" w:rsidP="0090685F">
      <w:pPr>
        <w:ind w:left="360"/>
        <w:jc w:val="both"/>
        <w:rPr>
          <w:rFonts w:ascii="Times New Roman" w:hAnsi="Times New Roman" w:cs="Times New Roman"/>
          <w:lang w:val="es-ES"/>
        </w:rPr>
      </w:pPr>
      <w:r w:rsidRPr="00991DC1">
        <w:rPr>
          <w:rFonts w:ascii="Times New Roman" w:hAnsi="Times New Roman" w:cs="Times New Roman"/>
          <w:b/>
          <w:lang w:val="es-ES"/>
        </w:rPr>
        <w:t xml:space="preserve">Decisión: </w:t>
      </w:r>
      <w:r w:rsidRPr="00BE15A6">
        <w:rPr>
          <w:rFonts w:ascii="Times New Roman" w:hAnsi="Times New Roman" w:cs="Times New Roman"/>
          <w:lang w:val="es-ES"/>
        </w:rPr>
        <w:t>Como p valor 0,000&lt;0,05 Rechazo Ho</w:t>
      </w:r>
    </w:p>
    <w:p w14:paraId="15C3D8CF" w14:textId="77777777" w:rsidR="0090685F" w:rsidRDefault="0090685F" w:rsidP="0090685F">
      <w:pPr>
        <w:ind w:left="360"/>
        <w:jc w:val="both"/>
        <w:rPr>
          <w:rFonts w:ascii="Times New Roman" w:hAnsi="Times New Roman" w:cs="Times New Roman"/>
          <w:lang w:val="es-ES"/>
        </w:rPr>
      </w:pPr>
      <w:r w:rsidRPr="00991DC1">
        <w:rPr>
          <w:rFonts w:ascii="Times New Roman" w:hAnsi="Times New Roman" w:cs="Times New Roman"/>
          <w:b/>
          <w:lang w:val="es-ES"/>
        </w:rPr>
        <w:t xml:space="preserve">Conclusión: </w:t>
      </w:r>
      <w:r w:rsidRPr="00C83FE1">
        <w:rPr>
          <w:rFonts w:ascii="Times New Roman" w:hAnsi="Times New Roman" w:cs="Times New Roman"/>
          <w:lang w:val="es-ES"/>
        </w:rPr>
        <w:t xml:space="preserve">Con un nivel de confianza del 95% podemos afirmar que el promedio del </w:t>
      </w:r>
      <w:r>
        <w:rPr>
          <w:rFonts w:ascii="Times New Roman" w:hAnsi="Times New Roman" w:cs="Times New Roman"/>
          <w:lang w:val="es-ES"/>
        </w:rPr>
        <w:t xml:space="preserve">porcentaje de </w:t>
      </w:r>
      <w:proofErr w:type="gramStart"/>
      <w:r>
        <w:rPr>
          <w:rFonts w:ascii="Times New Roman" w:hAnsi="Times New Roman" w:cs="Times New Roman"/>
          <w:lang w:val="es-ES"/>
        </w:rPr>
        <w:t>desperdicio</w:t>
      </w:r>
      <w:r w:rsidRPr="00C83FE1">
        <w:rPr>
          <w:rFonts w:ascii="Times New Roman" w:hAnsi="Times New Roman" w:cs="Times New Roman"/>
          <w:lang w:val="es-ES"/>
        </w:rPr>
        <w:t>,</w:t>
      </w:r>
      <w:proofErr w:type="gramEnd"/>
      <w:r w:rsidRPr="00C83FE1">
        <w:rPr>
          <w:rFonts w:ascii="Times New Roman" w:hAnsi="Times New Roman" w:cs="Times New Roman"/>
          <w:lang w:val="es-ES"/>
        </w:rPr>
        <w:t xml:space="preserve"> es estadísticamente diferente para alguna o algunas de las combinaciones de los niveles de </w:t>
      </w:r>
      <w:proofErr w:type="spellStart"/>
      <w:r>
        <w:rPr>
          <w:rFonts w:ascii="Times New Roman" w:hAnsi="Times New Roman" w:cs="Times New Roman"/>
          <w:lang w:val="es-ES"/>
        </w:rPr>
        <w:t>duplex</w:t>
      </w:r>
      <w:proofErr w:type="spellEnd"/>
      <w:r>
        <w:rPr>
          <w:rFonts w:ascii="Times New Roman" w:hAnsi="Times New Roman" w:cs="Times New Roman"/>
          <w:lang w:val="es-ES"/>
        </w:rPr>
        <w:t xml:space="preserve"> y </w:t>
      </w:r>
      <w:r w:rsidR="003D70C5">
        <w:rPr>
          <w:rFonts w:ascii="Times New Roman" w:hAnsi="Times New Roman" w:cs="Times New Roman"/>
          <w:lang w:val="es-ES"/>
        </w:rPr>
        <w:t>giro</w:t>
      </w:r>
      <w:r>
        <w:rPr>
          <w:rFonts w:ascii="Times New Roman" w:hAnsi="Times New Roman" w:cs="Times New Roman"/>
          <w:lang w:val="es-ES"/>
        </w:rPr>
        <w:t>.</w:t>
      </w:r>
    </w:p>
    <w:p w14:paraId="1561303A" w14:textId="77777777" w:rsidR="00F14438" w:rsidRDefault="00F14438" w:rsidP="00F14438">
      <w:pPr>
        <w:pStyle w:val="Prrafodelista"/>
        <w:numPr>
          <w:ilvl w:val="0"/>
          <w:numId w:val="2"/>
        </w:numPr>
        <w:jc w:val="both"/>
        <w:rPr>
          <w:rFonts w:ascii="Times New Roman" w:hAnsi="Times New Roman" w:cs="Times New Roman"/>
          <w:b/>
          <w:lang w:val="es-ES"/>
        </w:rPr>
      </w:pPr>
      <w:r w:rsidRPr="00991DC1">
        <w:rPr>
          <w:rFonts w:ascii="Times New Roman" w:hAnsi="Times New Roman" w:cs="Times New Roman"/>
          <w:b/>
          <w:lang w:val="es-ES"/>
        </w:rPr>
        <w:lastRenderedPageBreak/>
        <w:t>Planteamien</w:t>
      </w:r>
      <w:r>
        <w:rPr>
          <w:rFonts w:ascii="Times New Roman" w:hAnsi="Times New Roman" w:cs="Times New Roman"/>
          <w:b/>
          <w:lang w:val="es-ES"/>
        </w:rPr>
        <w:t xml:space="preserve">to de hipótesis para evaluar la interacción de los </w:t>
      </w:r>
      <w:r w:rsidRPr="00991DC1">
        <w:rPr>
          <w:rFonts w:ascii="Times New Roman" w:hAnsi="Times New Roman" w:cs="Times New Roman"/>
          <w:b/>
          <w:lang w:val="es-ES"/>
        </w:rPr>
        <w:t>factor</w:t>
      </w:r>
      <w:r>
        <w:rPr>
          <w:rFonts w:ascii="Times New Roman" w:hAnsi="Times New Roman" w:cs="Times New Roman"/>
          <w:b/>
          <w:lang w:val="es-ES"/>
        </w:rPr>
        <w:t>es</w:t>
      </w:r>
      <w:r w:rsidRPr="00991DC1">
        <w:rPr>
          <w:rFonts w:ascii="Times New Roman" w:hAnsi="Times New Roman" w:cs="Times New Roman"/>
          <w:b/>
          <w:lang w:val="es-ES"/>
        </w:rPr>
        <w:t xml:space="preserve"> </w:t>
      </w:r>
      <w:r>
        <w:rPr>
          <w:rFonts w:ascii="Times New Roman" w:hAnsi="Times New Roman" w:cs="Times New Roman"/>
          <w:b/>
          <w:lang w:val="es-ES"/>
        </w:rPr>
        <w:t xml:space="preserve">línea de corte*giro </w:t>
      </w:r>
    </w:p>
    <w:p w14:paraId="4C83EF4C" w14:textId="77777777" w:rsidR="00F14438" w:rsidRPr="00991DC1" w:rsidRDefault="00F14438" w:rsidP="00F14438">
      <w:pPr>
        <w:ind w:left="360"/>
        <w:jc w:val="both"/>
        <w:rPr>
          <w:rFonts w:ascii="Times New Roman" w:hAnsi="Times New Roman" w:cs="Times New Roman"/>
          <w:lang w:val="es-ES"/>
        </w:rPr>
      </w:pPr>
      <w:r w:rsidRPr="00991DC1">
        <w:rPr>
          <w:rFonts w:ascii="Times New Roman" w:hAnsi="Times New Roman" w:cs="Times New Roman"/>
          <w:b/>
          <w:lang w:val="es-ES"/>
        </w:rPr>
        <w:t xml:space="preserve">Ho: </w:t>
      </w:r>
      <w:r w:rsidRPr="00991DC1">
        <w:rPr>
          <w:rFonts w:ascii="Times New Roman" w:hAnsi="Times New Roman" w:cs="Times New Roman"/>
          <w:lang w:val="es-ES"/>
        </w:rPr>
        <w:t xml:space="preserve">El promedio del </w:t>
      </w:r>
      <w:r>
        <w:rPr>
          <w:rFonts w:ascii="Times New Roman" w:hAnsi="Times New Roman" w:cs="Times New Roman"/>
          <w:lang w:val="es-ES"/>
        </w:rPr>
        <w:t>porcentaje de desperdicio</w:t>
      </w:r>
      <w:r w:rsidRPr="00991DC1">
        <w:rPr>
          <w:rFonts w:ascii="Times New Roman" w:hAnsi="Times New Roman" w:cs="Times New Roman"/>
          <w:lang w:val="es-ES"/>
        </w:rPr>
        <w:t xml:space="preserve"> es estadísticamente</w:t>
      </w:r>
      <w:r>
        <w:rPr>
          <w:rFonts w:ascii="Times New Roman" w:hAnsi="Times New Roman" w:cs="Times New Roman"/>
          <w:lang w:val="es-ES"/>
        </w:rPr>
        <w:t xml:space="preserve"> igual para l</w:t>
      </w:r>
      <w:r w:rsidR="005F1366">
        <w:rPr>
          <w:rFonts w:ascii="Times New Roman" w:hAnsi="Times New Roman" w:cs="Times New Roman"/>
          <w:lang w:val="es-ES"/>
        </w:rPr>
        <w:t>os dos niveles del factor línea de corte</w:t>
      </w:r>
      <w:r w:rsidRPr="00991DC1">
        <w:rPr>
          <w:rFonts w:ascii="Times New Roman" w:hAnsi="Times New Roman" w:cs="Times New Roman"/>
          <w:lang w:val="es-ES"/>
        </w:rPr>
        <w:t xml:space="preserve"> en com</w:t>
      </w:r>
      <w:r>
        <w:rPr>
          <w:rFonts w:ascii="Times New Roman" w:hAnsi="Times New Roman" w:cs="Times New Roman"/>
          <w:lang w:val="es-ES"/>
        </w:rPr>
        <w:t>binación con los dos niveles del factor giro.</w:t>
      </w:r>
    </w:p>
    <w:p w14:paraId="7C80025C" w14:textId="77777777" w:rsidR="00F14438" w:rsidRDefault="00F14438" w:rsidP="00F14438">
      <w:pPr>
        <w:ind w:left="360"/>
        <w:jc w:val="both"/>
        <w:rPr>
          <w:rFonts w:ascii="Times New Roman" w:hAnsi="Times New Roman" w:cs="Times New Roman"/>
          <w:b/>
          <w:lang w:val="es-ES"/>
        </w:rPr>
      </w:pPr>
      <w:r>
        <w:rPr>
          <w:rFonts w:ascii="Times New Roman" w:hAnsi="Times New Roman" w:cs="Times New Roman"/>
          <w:b/>
          <w:lang w:val="es-ES"/>
        </w:rPr>
        <w:t>Vs.</w:t>
      </w:r>
    </w:p>
    <w:p w14:paraId="55E775C3" w14:textId="77777777" w:rsidR="00F14438" w:rsidRDefault="00F14438" w:rsidP="00F14438">
      <w:pPr>
        <w:ind w:left="360"/>
        <w:jc w:val="both"/>
        <w:rPr>
          <w:rFonts w:ascii="Times New Roman" w:hAnsi="Times New Roman" w:cs="Times New Roman"/>
          <w:b/>
          <w:lang w:val="es-ES"/>
        </w:rPr>
      </w:pPr>
      <w:r w:rsidRPr="00991DC1">
        <w:rPr>
          <w:rFonts w:ascii="Times New Roman" w:hAnsi="Times New Roman" w:cs="Times New Roman"/>
          <w:b/>
          <w:lang w:val="es-ES"/>
        </w:rPr>
        <w:t xml:space="preserve">Ha: </w:t>
      </w:r>
      <w:r w:rsidRPr="00BE15A6">
        <w:rPr>
          <w:rFonts w:ascii="Times New Roman" w:hAnsi="Times New Roman" w:cs="Times New Roman"/>
          <w:lang w:val="es-ES"/>
        </w:rPr>
        <w:t xml:space="preserve">Alguno o algunos de los promedios del </w:t>
      </w:r>
      <w:r>
        <w:rPr>
          <w:rFonts w:ascii="Times New Roman" w:hAnsi="Times New Roman" w:cs="Times New Roman"/>
          <w:lang w:val="es-ES"/>
        </w:rPr>
        <w:t>porcentaje de desperdicio</w:t>
      </w:r>
      <w:r w:rsidRPr="00BE15A6">
        <w:rPr>
          <w:rFonts w:ascii="Times New Roman" w:hAnsi="Times New Roman" w:cs="Times New Roman"/>
          <w:lang w:val="es-ES"/>
        </w:rPr>
        <w:t xml:space="preserve"> varía significativamente dependiendo de la combinación de los niv</w:t>
      </w:r>
      <w:r w:rsidR="00601A1E">
        <w:rPr>
          <w:rFonts w:ascii="Times New Roman" w:hAnsi="Times New Roman" w:cs="Times New Roman"/>
          <w:lang w:val="es-ES"/>
        </w:rPr>
        <w:t>eles de línea de corte</w:t>
      </w:r>
      <w:r>
        <w:rPr>
          <w:rFonts w:ascii="Times New Roman" w:hAnsi="Times New Roman" w:cs="Times New Roman"/>
          <w:lang w:val="es-ES"/>
        </w:rPr>
        <w:t xml:space="preserve"> y giro.</w:t>
      </w:r>
    </w:p>
    <w:p w14:paraId="2B9D9AE0" w14:textId="77777777" w:rsidR="00F14438" w:rsidRDefault="00F14438" w:rsidP="00F14438">
      <w:pPr>
        <w:ind w:left="360"/>
        <w:jc w:val="both"/>
        <w:rPr>
          <w:rFonts w:ascii="Times New Roman" w:hAnsi="Times New Roman" w:cs="Times New Roman"/>
          <w:b/>
          <w:lang w:val="es-ES"/>
        </w:rPr>
      </w:pPr>
      <w:r w:rsidRPr="00991DC1">
        <w:rPr>
          <w:rFonts w:ascii="Times New Roman" w:hAnsi="Times New Roman" w:cs="Times New Roman"/>
          <w:b/>
          <w:lang w:val="es-ES"/>
        </w:rPr>
        <w:t xml:space="preserve">Regla de decisión: </w:t>
      </w:r>
      <w:r w:rsidRPr="00BE15A6">
        <w:rPr>
          <w:rFonts w:ascii="Times New Roman" w:hAnsi="Times New Roman" w:cs="Times New Roman"/>
          <w:lang w:val="es-ES"/>
        </w:rPr>
        <w:t xml:space="preserve">Rechazo Ho si p-valor&lt; </w:t>
      </w:r>
      <w:proofErr w:type="spellStart"/>
      <w:r w:rsidRPr="00BE15A6">
        <w:rPr>
          <w:rFonts w:ascii="Times New Roman" w:hAnsi="Times New Roman" w:cs="Times New Roman"/>
          <w:lang w:val="es-ES"/>
        </w:rPr>
        <w:t>alpha</w:t>
      </w:r>
      <w:proofErr w:type="spellEnd"/>
      <w:r w:rsidRPr="00BE15A6">
        <w:rPr>
          <w:rFonts w:ascii="Times New Roman" w:hAnsi="Times New Roman" w:cs="Times New Roman"/>
          <w:lang w:val="es-ES"/>
        </w:rPr>
        <w:t xml:space="preserve"> (nivel de confianza 95%)</w:t>
      </w:r>
    </w:p>
    <w:p w14:paraId="584B3F77" w14:textId="77777777" w:rsidR="00F14438" w:rsidRPr="00BE15A6" w:rsidRDefault="00F14438" w:rsidP="00F14438">
      <w:pPr>
        <w:ind w:left="360"/>
        <w:jc w:val="both"/>
        <w:rPr>
          <w:rFonts w:ascii="Times New Roman" w:hAnsi="Times New Roman" w:cs="Times New Roman"/>
          <w:lang w:val="es-ES"/>
        </w:rPr>
      </w:pPr>
      <w:r w:rsidRPr="00991DC1">
        <w:rPr>
          <w:rFonts w:ascii="Times New Roman" w:hAnsi="Times New Roman" w:cs="Times New Roman"/>
          <w:b/>
          <w:lang w:val="es-ES"/>
        </w:rPr>
        <w:t xml:space="preserve">Decisión: </w:t>
      </w:r>
      <w:r w:rsidRPr="00BE15A6">
        <w:rPr>
          <w:rFonts w:ascii="Times New Roman" w:hAnsi="Times New Roman" w:cs="Times New Roman"/>
          <w:lang w:val="es-ES"/>
        </w:rPr>
        <w:t>Como p valor 0,000&lt;0,05 Rechazo Ho</w:t>
      </w:r>
    </w:p>
    <w:p w14:paraId="59CEABFE" w14:textId="77777777" w:rsidR="00F14438" w:rsidRDefault="00F14438" w:rsidP="00F14438">
      <w:pPr>
        <w:ind w:left="360"/>
        <w:jc w:val="both"/>
        <w:rPr>
          <w:rFonts w:ascii="Times New Roman" w:hAnsi="Times New Roman" w:cs="Times New Roman"/>
          <w:lang w:val="es-ES"/>
        </w:rPr>
      </w:pPr>
      <w:r w:rsidRPr="00991DC1">
        <w:rPr>
          <w:rFonts w:ascii="Times New Roman" w:hAnsi="Times New Roman" w:cs="Times New Roman"/>
          <w:b/>
          <w:lang w:val="es-ES"/>
        </w:rPr>
        <w:t xml:space="preserve">Conclusión: </w:t>
      </w:r>
      <w:r w:rsidRPr="00C83FE1">
        <w:rPr>
          <w:rFonts w:ascii="Times New Roman" w:hAnsi="Times New Roman" w:cs="Times New Roman"/>
          <w:lang w:val="es-ES"/>
        </w:rPr>
        <w:t xml:space="preserve">Con un nivel de confianza del 95% podemos afirmar que el promedio del </w:t>
      </w:r>
      <w:r>
        <w:rPr>
          <w:rFonts w:ascii="Times New Roman" w:hAnsi="Times New Roman" w:cs="Times New Roman"/>
          <w:lang w:val="es-ES"/>
        </w:rPr>
        <w:t xml:space="preserve">porcentaje de </w:t>
      </w:r>
      <w:proofErr w:type="gramStart"/>
      <w:r>
        <w:rPr>
          <w:rFonts w:ascii="Times New Roman" w:hAnsi="Times New Roman" w:cs="Times New Roman"/>
          <w:lang w:val="es-ES"/>
        </w:rPr>
        <w:t>desperdicio</w:t>
      </w:r>
      <w:r w:rsidRPr="00C83FE1">
        <w:rPr>
          <w:rFonts w:ascii="Times New Roman" w:hAnsi="Times New Roman" w:cs="Times New Roman"/>
          <w:lang w:val="es-ES"/>
        </w:rPr>
        <w:t>,</w:t>
      </w:r>
      <w:proofErr w:type="gramEnd"/>
      <w:r w:rsidRPr="00C83FE1">
        <w:rPr>
          <w:rFonts w:ascii="Times New Roman" w:hAnsi="Times New Roman" w:cs="Times New Roman"/>
          <w:lang w:val="es-ES"/>
        </w:rPr>
        <w:t xml:space="preserve"> es estadísticamente diferente para alguna o algunas de las combinaciones de los niveles de </w:t>
      </w:r>
      <w:r w:rsidR="00225645">
        <w:rPr>
          <w:rFonts w:ascii="Times New Roman" w:hAnsi="Times New Roman" w:cs="Times New Roman"/>
          <w:lang w:val="es-ES"/>
        </w:rPr>
        <w:t>línea de corte</w:t>
      </w:r>
      <w:r>
        <w:rPr>
          <w:rFonts w:ascii="Times New Roman" w:hAnsi="Times New Roman" w:cs="Times New Roman"/>
          <w:lang w:val="es-ES"/>
        </w:rPr>
        <w:t xml:space="preserve"> y giro.</w:t>
      </w:r>
    </w:p>
    <w:p w14:paraId="68A92176" w14:textId="77777777" w:rsidR="00F82C42" w:rsidRPr="00C83FE1" w:rsidRDefault="00F82C42" w:rsidP="00BF09F9">
      <w:pPr>
        <w:jc w:val="both"/>
        <w:rPr>
          <w:rFonts w:ascii="Times New Roman" w:hAnsi="Times New Roman" w:cs="Times New Roman"/>
          <w:lang w:val="es-ES"/>
        </w:rPr>
      </w:pPr>
    </w:p>
    <w:p w14:paraId="3B75A52D" w14:textId="77777777" w:rsidR="00F14438" w:rsidRPr="00C83FE1" w:rsidRDefault="00F14438" w:rsidP="0090685F">
      <w:pPr>
        <w:ind w:left="360"/>
        <w:jc w:val="both"/>
        <w:rPr>
          <w:rFonts w:ascii="Times New Roman" w:hAnsi="Times New Roman" w:cs="Times New Roman"/>
          <w:lang w:val="es-ES"/>
        </w:rPr>
      </w:pPr>
    </w:p>
    <w:p w14:paraId="2B4E8C1C" w14:textId="77777777" w:rsidR="00991DC1" w:rsidRPr="0090685F" w:rsidRDefault="00991DC1" w:rsidP="0090685F">
      <w:pPr>
        <w:jc w:val="both"/>
        <w:rPr>
          <w:rFonts w:ascii="Times New Roman" w:hAnsi="Times New Roman" w:cs="Times New Roman"/>
          <w:b/>
          <w:lang w:val="es-ES"/>
        </w:rPr>
      </w:pPr>
    </w:p>
    <w:p w14:paraId="7F61E310" w14:textId="77777777" w:rsidR="004B786C" w:rsidRPr="00573ADE" w:rsidRDefault="004B786C" w:rsidP="00573ADE">
      <w:pPr>
        <w:rPr>
          <w:rFonts w:ascii="Times New Roman" w:hAnsi="Times New Roman" w:cs="Times New Roman"/>
          <w:lang w:val="es-ES"/>
        </w:rPr>
      </w:pPr>
    </w:p>
    <w:p w14:paraId="6950D54C" w14:textId="77777777" w:rsidR="00D311DD" w:rsidRDefault="00D311DD" w:rsidP="00142F5D">
      <w:pPr>
        <w:jc w:val="center"/>
        <w:rPr>
          <w:rFonts w:ascii="Times New Roman" w:hAnsi="Times New Roman" w:cs="Times New Roman"/>
          <w:b/>
          <w:lang w:val="es-ES"/>
        </w:rPr>
      </w:pPr>
    </w:p>
    <w:p w14:paraId="5D13A172" w14:textId="77777777" w:rsidR="00D311DD" w:rsidRDefault="00D311DD" w:rsidP="00142F5D">
      <w:pPr>
        <w:jc w:val="center"/>
        <w:rPr>
          <w:rFonts w:ascii="Times New Roman" w:hAnsi="Times New Roman" w:cs="Times New Roman"/>
          <w:b/>
          <w:lang w:val="es-ES"/>
        </w:rPr>
      </w:pPr>
    </w:p>
    <w:p w14:paraId="55256E46" w14:textId="77777777" w:rsidR="00D311DD" w:rsidRDefault="00D311DD" w:rsidP="00142F5D">
      <w:pPr>
        <w:jc w:val="center"/>
        <w:rPr>
          <w:rFonts w:ascii="Times New Roman" w:hAnsi="Times New Roman" w:cs="Times New Roman"/>
          <w:b/>
          <w:lang w:val="es-ES"/>
        </w:rPr>
      </w:pPr>
    </w:p>
    <w:p w14:paraId="180467CC" w14:textId="77777777" w:rsidR="00D311DD" w:rsidRDefault="00D311DD" w:rsidP="00142F5D">
      <w:pPr>
        <w:jc w:val="center"/>
        <w:rPr>
          <w:rFonts w:ascii="Times New Roman" w:hAnsi="Times New Roman" w:cs="Times New Roman"/>
          <w:b/>
          <w:lang w:val="es-ES"/>
        </w:rPr>
      </w:pPr>
    </w:p>
    <w:p w14:paraId="7C0EB3F4" w14:textId="77777777" w:rsidR="00D311DD" w:rsidRDefault="00D311DD" w:rsidP="00142F5D">
      <w:pPr>
        <w:jc w:val="center"/>
        <w:rPr>
          <w:rFonts w:ascii="Times New Roman" w:hAnsi="Times New Roman" w:cs="Times New Roman"/>
          <w:b/>
          <w:lang w:val="es-ES"/>
        </w:rPr>
      </w:pPr>
    </w:p>
    <w:p w14:paraId="5B1A9658" w14:textId="77777777" w:rsidR="00D311DD" w:rsidRDefault="00D311DD" w:rsidP="00142F5D">
      <w:pPr>
        <w:jc w:val="center"/>
        <w:rPr>
          <w:rFonts w:ascii="Times New Roman" w:hAnsi="Times New Roman" w:cs="Times New Roman"/>
          <w:b/>
          <w:lang w:val="es-ES"/>
        </w:rPr>
      </w:pPr>
    </w:p>
    <w:p w14:paraId="26068DCE" w14:textId="77777777" w:rsidR="004B786C" w:rsidRDefault="004B786C" w:rsidP="00142F5D">
      <w:pPr>
        <w:jc w:val="center"/>
        <w:rPr>
          <w:rFonts w:ascii="Times New Roman" w:hAnsi="Times New Roman" w:cs="Times New Roman"/>
          <w:b/>
          <w:lang w:val="es-ES"/>
        </w:rPr>
      </w:pPr>
    </w:p>
    <w:p w14:paraId="647AD786" w14:textId="77777777" w:rsidR="004B786C" w:rsidRDefault="004B786C" w:rsidP="00142F5D">
      <w:pPr>
        <w:jc w:val="center"/>
        <w:rPr>
          <w:rFonts w:ascii="Times New Roman" w:hAnsi="Times New Roman" w:cs="Times New Roman"/>
          <w:b/>
          <w:lang w:val="es-ES"/>
        </w:rPr>
      </w:pPr>
    </w:p>
    <w:p w14:paraId="57AB18A7" w14:textId="77777777" w:rsidR="004B786C" w:rsidRDefault="004B786C" w:rsidP="00142F5D">
      <w:pPr>
        <w:jc w:val="center"/>
        <w:rPr>
          <w:rFonts w:ascii="Times New Roman" w:hAnsi="Times New Roman" w:cs="Times New Roman"/>
          <w:b/>
          <w:lang w:val="es-ES"/>
        </w:rPr>
      </w:pPr>
    </w:p>
    <w:p w14:paraId="59DDAADD" w14:textId="77777777" w:rsidR="004B786C" w:rsidRDefault="004B786C" w:rsidP="00142F5D">
      <w:pPr>
        <w:jc w:val="center"/>
        <w:rPr>
          <w:rFonts w:ascii="Times New Roman" w:hAnsi="Times New Roman" w:cs="Times New Roman"/>
          <w:b/>
          <w:lang w:val="es-ES"/>
        </w:rPr>
      </w:pPr>
    </w:p>
    <w:p w14:paraId="27F0C537" w14:textId="77777777" w:rsidR="004B786C" w:rsidRDefault="004B786C" w:rsidP="00142F5D">
      <w:pPr>
        <w:jc w:val="center"/>
        <w:rPr>
          <w:rFonts w:ascii="Times New Roman" w:hAnsi="Times New Roman" w:cs="Times New Roman"/>
          <w:b/>
          <w:lang w:val="es-ES"/>
        </w:rPr>
      </w:pPr>
    </w:p>
    <w:p w14:paraId="5ACA9C28" w14:textId="77777777" w:rsidR="00D311DD" w:rsidRDefault="00D311DD" w:rsidP="00142F5D">
      <w:pPr>
        <w:jc w:val="center"/>
        <w:rPr>
          <w:rFonts w:ascii="Times New Roman" w:hAnsi="Times New Roman" w:cs="Times New Roman"/>
          <w:b/>
          <w:lang w:val="es-ES"/>
        </w:rPr>
      </w:pPr>
    </w:p>
    <w:p w14:paraId="29D587D2" w14:textId="77777777" w:rsidR="00D311DD" w:rsidRDefault="00D311DD" w:rsidP="00142F5D">
      <w:pPr>
        <w:jc w:val="center"/>
        <w:rPr>
          <w:rFonts w:ascii="Times New Roman" w:hAnsi="Times New Roman" w:cs="Times New Roman"/>
          <w:b/>
          <w:lang w:val="es-ES"/>
        </w:rPr>
      </w:pPr>
    </w:p>
    <w:p w14:paraId="7FC83C3B" w14:textId="77777777" w:rsidR="00BF09F9" w:rsidRDefault="00BF09F9" w:rsidP="00142F5D">
      <w:pPr>
        <w:jc w:val="center"/>
        <w:rPr>
          <w:rFonts w:ascii="Times New Roman" w:hAnsi="Times New Roman" w:cs="Times New Roman"/>
          <w:b/>
          <w:lang w:val="es-ES"/>
        </w:rPr>
      </w:pPr>
    </w:p>
    <w:p w14:paraId="3FBBA56F" w14:textId="77777777" w:rsidR="00BF09F9" w:rsidRDefault="00BF09F9" w:rsidP="00142F5D">
      <w:pPr>
        <w:jc w:val="center"/>
        <w:rPr>
          <w:rFonts w:ascii="Times New Roman" w:hAnsi="Times New Roman" w:cs="Times New Roman"/>
          <w:b/>
          <w:lang w:val="es-ES"/>
        </w:rPr>
      </w:pPr>
    </w:p>
    <w:p w14:paraId="1CC672DC" w14:textId="77777777" w:rsidR="00D311DD" w:rsidRDefault="00D311DD" w:rsidP="00142F5D">
      <w:pPr>
        <w:jc w:val="center"/>
        <w:rPr>
          <w:rFonts w:ascii="Times New Roman" w:hAnsi="Times New Roman" w:cs="Times New Roman"/>
          <w:b/>
          <w:lang w:val="es-ES"/>
        </w:rPr>
      </w:pPr>
    </w:p>
    <w:p w14:paraId="04312C1B" w14:textId="77777777" w:rsidR="00220719" w:rsidRDefault="00220719" w:rsidP="00142F5D">
      <w:pPr>
        <w:jc w:val="center"/>
        <w:rPr>
          <w:rFonts w:ascii="Times New Roman" w:hAnsi="Times New Roman" w:cs="Times New Roman"/>
          <w:b/>
          <w:lang w:val="es-ES"/>
        </w:rPr>
      </w:pPr>
      <w:r>
        <w:rPr>
          <w:rFonts w:ascii="Times New Roman" w:hAnsi="Times New Roman" w:cs="Times New Roman"/>
          <w:b/>
          <w:lang w:val="es-ES"/>
        </w:rPr>
        <w:lastRenderedPageBreak/>
        <w:t>Pareto final</w:t>
      </w:r>
    </w:p>
    <w:p w14:paraId="6D75B48A" w14:textId="46DC2C34" w:rsidR="00220719" w:rsidRDefault="00314873" w:rsidP="00142F5D">
      <w:pPr>
        <w:jc w:val="center"/>
        <w:rPr>
          <w:rFonts w:ascii="Times New Roman" w:hAnsi="Times New Roman" w:cs="Times New Roman"/>
          <w:b/>
          <w:lang w:val="es-ES"/>
        </w:rPr>
      </w:pPr>
      <w:r w:rsidRPr="00314873">
        <w:rPr>
          <w:rFonts w:ascii="Times New Roman" w:hAnsi="Times New Roman" w:cs="Times New Roman"/>
          <w:b/>
          <w:lang w:val="es-ES"/>
        </w:rPr>
        <w:drawing>
          <wp:inline distT="0" distB="0" distL="0" distR="0" wp14:anchorId="0798968B" wp14:editId="03D40933">
            <wp:extent cx="5486400" cy="36576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3657600"/>
                    </a:xfrm>
                    <a:prstGeom prst="rect">
                      <a:avLst/>
                    </a:prstGeom>
                  </pic:spPr>
                </pic:pic>
              </a:graphicData>
            </a:graphic>
          </wp:inline>
        </w:drawing>
      </w:r>
    </w:p>
    <w:p w14:paraId="579BFCD4" w14:textId="77777777" w:rsidR="004B3B7F" w:rsidRDefault="004B3B7F" w:rsidP="004B3B7F">
      <w:pPr>
        <w:jc w:val="both"/>
        <w:rPr>
          <w:rFonts w:ascii="Times New Roman" w:hAnsi="Times New Roman" w:cs="Times New Roman"/>
          <w:lang w:val="es-ES"/>
        </w:rPr>
      </w:pPr>
      <w:r>
        <w:rPr>
          <w:rFonts w:ascii="Times New Roman" w:hAnsi="Times New Roman" w:cs="Times New Roman"/>
          <w:lang w:val="es-ES"/>
        </w:rPr>
        <w:t xml:space="preserve">De acuerdo con el diagrama de Pareto, después del realizar el análisis con los factores influyentes los cuales son: </w:t>
      </w:r>
      <w:proofErr w:type="spellStart"/>
      <w:r>
        <w:rPr>
          <w:rFonts w:ascii="Times New Roman" w:hAnsi="Times New Roman" w:cs="Times New Roman"/>
          <w:lang w:val="es-ES"/>
        </w:rPr>
        <w:t>Duplex</w:t>
      </w:r>
      <w:proofErr w:type="spellEnd"/>
      <w:r>
        <w:rPr>
          <w:rFonts w:ascii="Times New Roman" w:hAnsi="Times New Roman" w:cs="Times New Roman"/>
          <w:lang w:val="es-ES"/>
        </w:rPr>
        <w:t xml:space="preserve">, línea de corte y giro, es posible afirmar con un 95% de confianza que el factor más influyente es </w:t>
      </w:r>
      <w:proofErr w:type="spellStart"/>
      <w:r>
        <w:rPr>
          <w:rFonts w:ascii="Times New Roman" w:hAnsi="Times New Roman" w:cs="Times New Roman"/>
          <w:lang w:val="es-ES"/>
        </w:rPr>
        <w:t>duplex</w:t>
      </w:r>
      <w:proofErr w:type="spellEnd"/>
      <w:r>
        <w:rPr>
          <w:rFonts w:ascii="Times New Roman" w:hAnsi="Times New Roman" w:cs="Times New Roman"/>
          <w:lang w:val="es-ES"/>
        </w:rPr>
        <w:t>, es necesario que se le preste mayor importancia debido a que los desperdicios generados en la etapa de impresión dependen en su gran mayoría de este factor. Por otro lado, es posible ver que los factores línea de corte, giro y las interacciones dobles son influyentes en la misma proporción.</w:t>
      </w:r>
    </w:p>
    <w:p w14:paraId="163F4409" w14:textId="77777777" w:rsidR="00220719" w:rsidRDefault="00220719" w:rsidP="00142F5D">
      <w:pPr>
        <w:jc w:val="center"/>
        <w:rPr>
          <w:rFonts w:ascii="Times New Roman" w:hAnsi="Times New Roman" w:cs="Times New Roman"/>
          <w:b/>
          <w:lang w:val="es-ES"/>
        </w:rPr>
      </w:pPr>
    </w:p>
    <w:p w14:paraId="1421B9C8" w14:textId="77777777" w:rsidR="00220719" w:rsidRDefault="00220719" w:rsidP="00142F5D">
      <w:pPr>
        <w:jc w:val="center"/>
        <w:rPr>
          <w:rFonts w:ascii="Times New Roman" w:hAnsi="Times New Roman" w:cs="Times New Roman"/>
          <w:b/>
          <w:lang w:val="es-ES"/>
        </w:rPr>
      </w:pPr>
    </w:p>
    <w:p w14:paraId="6CE0DD15" w14:textId="77777777" w:rsidR="00220719" w:rsidRDefault="00220719" w:rsidP="00142F5D">
      <w:pPr>
        <w:jc w:val="center"/>
        <w:rPr>
          <w:rFonts w:ascii="Times New Roman" w:hAnsi="Times New Roman" w:cs="Times New Roman"/>
          <w:b/>
          <w:lang w:val="es-ES"/>
        </w:rPr>
      </w:pPr>
    </w:p>
    <w:p w14:paraId="098E6E03" w14:textId="77777777" w:rsidR="00220719" w:rsidRDefault="00220719" w:rsidP="00142F5D">
      <w:pPr>
        <w:jc w:val="center"/>
        <w:rPr>
          <w:rFonts w:ascii="Times New Roman" w:hAnsi="Times New Roman" w:cs="Times New Roman"/>
          <w:b/>
          <w:lang w:val="es-ES"/>
        </w:rPr>
      </w:pPr>
    </w:p>
    <w:p w14:paraId="381F1479" w14:textId="77777777" w:rsidR="00E2723D" w:rsidRDefault="00E2723D" w:rsidP="0081713A">
      <w:pPr>
        <w:rPr>
          <w:rFonts w:ascii="Times New Roman" w:hAnsi="Times New Roman" w:cs="Times New Roman"/>
          <w:b/>
          <w:lang w:val="es-ES"/>
        </w:rPr>
      </w:pPr>
    </w:p>
    <w:p w14:paraId="1B614651" w14:textId="77777777" w:rsidR="0081713A" w:rsidRDefault="0081713A" w:rsidP="0081713A">
      <w:pPr>
        <w:rPr>
          <w:rFonts w:ascii="Times New Roman" w:hAnsi="Times New Roman" w:cs="Times New Roman"/>
          <w:b/>
          <w:lang w:val="es-ES"/>
        </w:rPr>
      </w:pPr>
    </w:p>
    <w:p w14:paraId="7DD35B87" w14:textId="77777777" w:rsidR="004A01EC" w:rsidRDefault="004A01EC" w:rsidP="0081713A">
      <w:pPr>
        <w:rPr>
          <w:rFonts w:ascii="Times New Roman" w:hAnsi="Times New Roman" w:cs="Times New Roman"/>
          <w:b/>
          <w:lang w:val="es-ES"/>
        </w:rPr>
      </w:pPr>
    </w:p>
    <w:p w14:paraId="306B3C89" w14:textId="77777777" w:rsidR="004A01EC" w:rsidRDefault="004A01EC" w:rsidP="0081713A">
      <w:pPr>
        <w:rPr>
          <w:rFonts w:ascii="Times New Roman" w:hAnsi="Times New Roman" w:cs="Times New Roman"/>
          <w:b/>
          <w:lang w:val="es-ES"/>
        </w:rPr>
      </w:pPr>
    </w:p>
    <w:p w14:paraId="1CFE1C3A" w14:textId="77777777" w:rsidR="004A01EC" w:rsidRDefault="004A01EC" w:rsidP="0081713A">
      <w:pPr>
        <w:rPr>
          <w:rFonts w:ascii="Times New Roman" w:hAnsi="Times New Roman" w:cs="Times New Roman"/>
          <w:b/>
          <w:lang w:val="es-ES"/>
        </w:rPr>
      </w:pPr>
    </w:p>
    <w:p w14:paraId="5B8DA959" w14:textId="77777777" w:rsidR="004A01EC" w:rsidRDefault="004A01EC" w:rsidP="0081713A">
      <w:pPr>
        <w:rPr>
          <w:rFonts w:ascii="Times New Roman" w:hAnsi="Times New Roman" w:cs="Times New Roman"/>
          <w:b/>
          <w:lang w:val="es-ES"/>
        </w:rPr>
      </w:pPr>
    </w:p>
    <w:p w14:paraId="64A691B9" w14:textId="77777777" w:rsidR="00220719" w:rsidRDefault="00220719" w:rsidP="00142F5D">
      <w:pPr>
        <w:jc w:val="center"/>
        <w:rPr>
          <w:rFonts w:ascii="Times New Roman" w:hAnsi="Times New Roman" w:cs="Times New Roman"/>
          <w:b/>
          <w:lang w:val="es-ES"/>
        </w:rPr>
      </w:pPr>
    </w:p>
    <w:p w14:paraId="6531509A" w14:textId="77777777" w:rsidR="00142F5D" w:rsidRDefault="00142F5D" w:rsidP="00142F5D">
      <w:pPr>
        <w:jc w:val="center"/>
        <w:rPr>
          <w:rFonts w:ascii="Times New Roman" w:hAnsi="Times New Roman" w:cs="Times New Roman"/>
          <w:b/>
          <w:lang w:val="es-ES"/>
        </w:rPr>
      </w:pPr>
      <w:r w:rsidRPr="00142F5D">
        <w:rPr>
          <w:rFonts w:ascii="Times New Roman" w:hAnsi="Times New Roman" w:cs="Times New Roman"/>
          <w:b/>
          <w:lang w:val="es-ES"/>
        </w:rPr>
        <w:lastRenderedPageBreak/>
        <w:t>Análisis de cubo según el porcentaje de desperdicios</w:t>
      </w:r>
    </w:p>
    <w:p w14:paraId="2FEE2174" w14:textId="66C145CF" w:rsidR="00B64C74" w:rsidRDefault="00142F5D" w:rsidP="00B64C74">
      <w:pPr>
        <w:rPr>
          <w:rFonts w:ascii="Times New Roman" w:hAnsi="Times New Roman" w:cs="Times New Roman"/>
          <w:lang w:val="es-ES"/>
        </w:rPr>
      </w:pPr>
      <w:r w:rsidRPr="00142F5D">
        <w:rPr>
          <w:rFonts w:ascii="Times New Roman" w:hAnsi="Times New Roman" w:cs="Times New Roman"/>
          <w:noProof/>
        </w:rPr>
        <w:drawing>
          <wp:inline distT="0" distB="0" distL="0" distR="0" wp14:anchorId="72F409D4" wp14:editId="1729EC2D">
            <wp:extent cx="5915025" cy="3957976"/>
            <wp:effectExtent l="0" t="0" r="0" b="444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8536" cy="3967017"/>
                    </a:xfrm>
                    <a:prstGeom prst="rect">
                      <a:avLst/>
                    </a:prstGeom>
                    <a:noFill/>
                    <a:ln>
                      <a:noFill/>
                    </a:ln>
                  </pic:spPr>
                </pic:pic>
              </a:graphicData>
            </a:graphic>
          </wp:inline>
        </w:drawing>
      </w:r>
    </w:p>
    <w:p w14:paraId="1FA00745" w14:textId="7FA2E70B" w:rsidR="00314873" w:rsidRDefault="00314873" w:rsidP="00B64C74">
      <w:pPr>
        <w:rPr>
          <w:rFonts w:ascii="Times New Roman" w:hAnsi="Times New Roman" w:cs="Times New Roman"/>
          <w:lang w:val="es-ES"/>
        </w:rPr>
      </w:pPr>
    </w:p>
    <w:p w14:paraId="5D861C21" w14:textId="77777777" w:rsidR="00E2723D" w:rsidRDefault="008443C7" w:rsidP="003A21B0">
      <w:pPr>
        <w:rPr>
          <w:rFonts w:ascii="Times New Roman" w:hAnsi="Times New Roman" w:cs="Times New Roman"/>
          <w:lang w:val="es-ES"/>
        </w:rPr>
      </w:pPr>
      <w:r>
        <w:rPr>
          <w:rFonts w:ascii="Times New Roman" w:hAnsi="Times New Roman" w:cs="Times New Roman"/>
          <w:lang w:val="es-ES"/>
        </w:rPr>
        <w:t>Al analizar las figuras de cubos que exponen las condiciones de proceso y la medida de porcentaje de desperdicio que se genera con dichas condiciones es posible llegar a las siguientes conclusiones o recomendaciones para realizar el proceso de impresión:</w:t>
      </w:r>
    </w:p>
    <w:p w14:paraId="7CF218A4" w14:textId="77777777" w:rsidR="008443C7" w:rsidRDefault="00975DE1" w:rsidP="00975DE1">
      <w:pPr>
        <w:pStyle w:val="Prrafodelista"/>
        <w:numPr>
          <w:ilvl w:val="0"/>
          <w:numId w:val="2"/>
        </w:numPr>
        <w:jc w:val="both"/>
        <w:rPr>
          <w:rFonts w:ascii="Times New Roman" w:hAnsi="Times New Roman" w:cs="Times New Roman"/>
          <w:b/>
          <w:lang w:val="es-ES"/>
        </w:rPr>
      </w:pPr>
      <w:r>
        <w:rPr>
          <w:rFonts w:ascii="Times New Roman" w:hAnsi="Times New Roman" w:cs="Times New Roman"/>
          <w:lang w:val="es-ES"/>
        </w:rPr>
        <w:t xml:space="preserve">Debido a que el objetivo del estudio es </w:t>
      </w:r>
      <w:r w:rsidRPr="00975DE1">
        <w:rPr>
          <w:rFonts w:ascii="Times New Roman" w:hAnsi="Times New Roman" w:cs="Times New Roman"/>
          <w:b/>
          <w:lang w:val="es-ES"/>
        </w:rPr>
        <w:t>minimizar</w:t>
      </w:r>
      <w:r>
        <w:rPr>
          <w:rFonts w:ascii="Times New Roman" w:hAnsi="Times New Roman" w:cs="Times New Roman"/>
          <w:lang w:val="es-ES"/>
        </w:rPr>
        <w:t xml:space="preserve"> el porcentaje de desperdicios, es necesario centrarse en el cubo de la parte superior derecha, en el cual, en la parte superior es posible observar que se tienen las condiciones de proceso sin desperdicios. Estas condiciones de proceso para el proceso de impresión son las siguientes: </w:t>
      </w:r>
      <w:r w:rsidRPr="00975DE1">
        <w:rPr>
          <w:rFonts w:ascii="Times New Roman" w:hAnsi="Times New Roman" w:cs="Times New Roman"/>
          <w:b/>
          <w:lang w:val="es-ES"/>
        </w:rPr>
        <w:t>Con giro, con línea de corte, con</w:t>
      </w:r>
      <w:r w:rsidR="009F59FE">
        <w:rPr>
          <w:rFonts w:ascii="Times New Roman" w:hAnsi="Times New Roman" w:cs="Times New Roman"/>
          <w:b/>
          <w:lang w:val="es-ES"/>
        </w:rPr>
        <w:t xml:space="preserve"> el </w:t>
      </w:r>
      <w:proofErr w:type="spellStart"/>
      <w:r w:rsidR="009F59FE">
        <w:rPr>
          <w:rFonts w:ascii="Times New Roman" w:hAnsi="Times New Roman" w:cs="Times New Roman"/>
          <w:b/>
          <w:lang w:val="es-ES"/>
        </w:rPr>
        <w:t>duplex</w:t>
      </w:r>
      <w:proofErr w:type="spellEnd"/>
      <w:r w:rsidR="009F59FE">
        <w:rPr>
          <w:rFonts w:ascii="Times New Roman" w:hAnsi="Times New Roman" w:cs="Times New Roman"/>
          <w:b/>
          <w:lang w:val="es-ES"/>
        </w:rPr>
        <w:t xml:space="preserve"> correcto</w:t>
      </w:r>
      <w:r w:rsidRPr="00975DE1">
        <w:rPr>
          <w:rFonts w:ascii="Times New Roman" w:hAnsi="Times New Roman" w:cs="Times New Roman"/>
          <w:b/>
          <w:lang w:val="es-ES"/>
        </w:rPr>
        <w:t>, para cualquier tipo de impresión y en ambos materiales.</w:t>
      </w:r>
    </w:p>
    <w:p w14:paraId="6EA8590A" w14:textId="77777777" w:rsidR="00DD2E3E" w:rsidRDefault="00DD2E3E" w:rsidP="00DD2E3E">
      <w:pPr>
        <w:pStyle w:val="Prrafodelista"/>
        <w:jc w:val="both"/>
        <w:rPr>
          <w:rFonts w:ascii="Times New Roman" w:hAnsi="Times New Roman" w:cs="Times New Roman"/>
          <w:b/>
          <w:lang w:val="es-ES"/>
        </w:rPr>
      </w:pPr>
    </w:p>
    <w:p w14:paraId="4B6CD270" w14:textId="77777777" w:rsidR="00192A2C" w:rsidRDefault="00DD2E3E" w:rsidP="00DD2E3E">
      <w:pPr>
        <w:pStyle w:val="Prrafodelista"/>
        <w:numPr>
          <w:ilvl w:val="0"/>
          <w:numId w:val="2"/>
        </w:numPr>
        <w:jc w:val="both"/>
        <w:rPr>
          <w:rFonts w:ascii="Times New Roman" w:hAnsi="Times New Roman" w:cs="Times New Roman"/>
          <w:lang w:val="es-ES"/>
        </w:rPr>
      </w:pPr>
      <w:r w:rsidRPr="00DD2E3E">
        <w:rPr>
          <w:rFonts w:ascii="Times New Roman" w:hAnsi="Times New Roman" w:cs="Times New Roman"/>
          <w:lang w:val="es-ES"/>
        </w:rPr>
        <w:t>Por otro lado, también es posible observar en los cu</w:t>
      </w:r>
      <w:r>
        <w:rPr>
          <w:rFonts w:ascii="Times New Roman" w:hAnsi="Times New Roman" w:cs="Times New Roman"/>
          <w:lang w:val="es-ES"/>
        </w:rPr>
        <w:t>atro cubos, en la parte inferior</w:t>
      </w:r>
      <w:r w:rsidRPr="00DD2E3E">
        <w:rPr>
          <w:rFonts w:ascii="Times New Roman" w:hAnsi="Times New Roman" w:cs="Times New Roman"/>
          <w:lang w:val="es-ES"/>
        </w:rPr>
        <w:t xml:space="preserve"> las condiciones de proceso que hacen que</w:t>
      </w:r>
      <w:r>
        <w:rPr>
          <w:rFonts w:ascii="Times New Roman" w:hAnsi="Times New Roman" w:cs="Times New Roman"/>
          <w:lang w:val="es-ES"/>
        </w:rPr>
        <w:t xml:space="preserve"> se</w:t>
      </w:r>
      <w:r w:rsidRPr="00DD2E3E">
        <w:rPr>
          <w:rFonts w:ascii="Times New Roman" w:hAnsi="Times New Roman" w:cs="Times New Roman"/>
          <w:lang w:val="es-ES"/>
        </w:rPr>
        <w:t xml:space="preserve"> </w:t>
      </w:r>
      <w:r>
        <w:rPr>
          <w:rFonts w:ascii="Times New Roman" w:hAnsi="Times New Roman" w:cs="Times New Roman"/>
          <w:b/>
          <w:lang w:val="es-ES"/>
        </w:rPr>
        <w:t>maximice</w:t>
      </w:r>
      <w:r w:rsidRPr="00DD2E3E">
        <w:rPr>
          <w:rFonts w:ascii="Times New Roman" w:hAnsi="Times New Roman" w:cs="Times New Roman"/>
          <w:lang w:val="es-ES"/>
        </w:rPr>
        <w:t xml:space="preserve"> el porcentaje de desperdicios en el proceso de impresión. </w:t>
      </w:r>
      <w:r w:rsidR="00725654">
        <w:rPr>
          <w:rFonts w:ascii="Times New Roman" w:hAnsi="Times New Roman" w:cs="Times New Roman"/>
          <w:lang w:val="es-ES"/>
        </w:rPr>
        <w:t xml:space="preserve">Estas condiciones son las siguientes: </w:t>
      </w:r>
      <w:r w:rsidR="00192A2C" w:rsidRPr="00192A2C">
        <w:rPr>
          <w:rFonts w:ascii="Times New Roman" w:hAnsi="Times New Roman" w:cs="Times New Roman"/>
          <w:b/>
          <w:lang w:val="es-ES"/>
        </w:rPr>
        <w:t xml:space="preserve">Con y sin giro, con y sin línea de corte, para los dos materiales, para ambos tipos de impresión, pero con el </w:t>
      </w:r>
      <w:proofErr w:type="spellStart"/>
      <w:r w:rsidR="00192A2C" w:rsidRPr="00192A2C">
        <w:rPr>
          <w:rFonts w:ascii="Times New Roman" w:hAnsi="Times New Roman" w:cs="Times New Roman"/>
          <w:b/>
          <w:lang w:val="es-ES"/>
        </w:rPr>
        <w:t>duplex</w:t>
      </w:r>
      <w:proofErr w:type="spellEnd"/>
      <w:r w:rsidR="00192A2C" w:rsidRPr="00192A2C">
        <w:rPr>
          <w:rFonts w:ascii="Times New Roman" w:hAnsi="Times New Roman" w:cs="Times New Roman"/>
          <w:b/>
          <w:lang w:val="es-ES"/>
        </w:rPr>
        <w:t xml:space="preserve"> equivocado.</w:t>
      </w:r>
      <w:r w:rsidR="00192A2C">
        <w:rPr>
          <w:rFonts w:ascii="Times New Roman" w:hAnsi="Times New Roman" w:cs="Times New Roman"/>
          <w:lang w:val="es-ES"/>
        </w:rPr>
        <w:t xml:space="preserve">  </w:t>
      </w:r>
    </w:p>
    <w:p w14:paraId="28D1EBA1" w14:textId="77777777" w:rsidR="00DD2E3E" w:rsidRDefault="00192A2C" w:rsidP="00192A2C">
      <w:pPr>
        <w:jc w:val="both"/>
        <w:rPr>
          <w:rFonts w:ascii="Times New Roman" w:hAnsi="Times New Roman" w:cs="Times New Roman"/>
          <w:lang w:val="es-ES"/>
        </w:rPr>
      </w:pPr>
      <w:r w:rsidRPr="00192A2C">
        <w:rPr>
          <w:rFonts w:ascii="Times New Roman" w:hAnsi="Times New Roman" w:cs="Times New Roman"/>
          <w:lang w:val="es-ES"/>
        </w:rPr>
        <w:t xml:space="preserve">Debido </w:t>
      </w:r>
      <w:r>
        <w:rPr>
          <w:rFonts w:ascii="Times New Roman" w:hAnsi="Times New Roman" w:cs="Times New Roman"/>
          <w:lang w:val="es-ES"/>
        </w:rPr>
        <w:t>a lo anterior</w:t>
      </w:r>
      <w:r w:rsidRPr="00192A2C">
        <w:rPr>
          <w:rFonts w:ascii="Times New Roman" w:hAnsi="Times New Roman" w:cs="Times New Roman"/>
          <w:lang w:val="es-ES"/>
        </w:rPr>
        <w:t xml:space="preserve">, es posible concluir que el factor más importante a la hora de imprimir es asegurarse que la opción de </w:t>
      </w:r>
      <w:proofErr w:type="spellStart"/>
      <w:r w:rsidRPr="00192A2C">
        <w:rPr>
          <w:rFonts w:ascii="Times New Roman" w:hAnsi="Times New Roman" w:cs="Times New Roman"/>
          <w:lang w:val="es-ES"/>
        </w:rPr>
        <w:t>duplex</w:t>
      </w:r>
      <w:proofErr w:type="spellEnd"/>
      <w:r w:rsidRPr="00192A2C">
        <w:rPr>
          <w:rFonts w:ascii="Times New Roman" w:hAnsi="Times New Roman" w:cs="Times New Roman"/>
          <w:lang w:val="es-ES"/>
        </w:rPr>
        <w:t xml:space="preserve"> este correctamente configurada, debi</w:t>
      </w:r>
      <w:r>
        <w:rPr>
          <w:rFonts w:ascii="Times New Roman" w:hAnsi="Times New Roman" w:cs="Times New Roman"/>
          <w:lang w:val="es-ES"/>
        </w:rPr>
        <w:t>do a que de esto depende que el porcentaje de desperdicios disminuya o aumente en gran proporción.</w:t>
      </w:r>
      <w:r w:rsidR="00190DAC">
        <w:rPr>
          <w:rFonts w:ascii="Times New Roman" w:hAnsi="Times New Roman" w:cs="Times New Roman"/>
          <w:lang w:val="es-ES"/>
        </w:rPr>
        <w:t xml:space="preserve"> Es decir, es sumamente importante que el operario tenga en cuenta esta característica junto con el giro y la línea de corte.</w:t>
      </w:r>
    </w:p>
    <w:p w14:paraId="18494A45" w14:textId="77777777" w:rsidR="00192A2C" w:rsidRPr="00192A2C" w:rsidRDefault="00192A2C" w:rsidP="00192A2C">
      <w:pPr>
        <w:jc w:val="both"/>
        <w:rPr>
          <w:rFonts w:ascii="Times New Roman" w:hAnsi="Times New Roman" w:cs="Times New Roman"/>
          <w:lang w:val="es-ES"/>
        </w:rPr>
      </w:pPr>
    </w:p>
    <w:p w14:paraId="4EB2F72E" w14:textId="77777777" w:rsidR="00192A2C" w:rsidRDefault="00192A2C" w:rsidP="00201B01">
      <w:pPr>
        <w:rPr>
          <w:rFonts w:ascii="Times New Roman" w:hAnsi="Times New Roman" w:cs="Times New Roman"/>
          <w:b/>
          <w:lang w:val="es-ES"/>
        </w:rPr>
      </w:pPr>
    </w:p>
    <w:p w14:paraId="42C18FCE" w14:textId="77777777" w:rsidR="00201B01" w:rsidRDefault="00201B01" w:rsidP="00201B01">
      <w:pPr>
        <w:rPr>
          <w:rFonts w:ascii="Times New Roman" w:hAnsi="Times New Roman" w:cs="Times New Roman"/>
          <w:b/>
          <w:color w:val="FF0000"/>
          <w:lang w:val="es-ES"/>
        </w:rPr>
      </w:pPr>
      <w:r>
        <w:rPr>
          <w:rFonts w:ascii="Times New Roman" w:hAnsi="Times New Roman" w:cs="Times New Roman"/>
          <w:b/>
          <w:color w:val="FF0000"/>
          <w:lang w:val="es-ES"/>
        </w:rPr>
        <w:t>RESULTADOS 2 CON TIEMPOS DE PREPARACIÓN</w:t>
      </w:r>
    </w:p>
    <w:p w14:paraId="16B6A17D" w14:textId="77777777" w:rsidR="00201B01" w:rsidRDefault="00201B01" w:rsidP="00201B01">
      <w:pPr>
        <w:rPr>
          <w:rFonts w:ascii="Times New Roman" w:eastAsiaTheme="minorEastAsia" w:hAnsi="Times New Roman" w:cs="Times New Roman"/>
          <w:b/>
          <w:lang w:val="es-ES"/>
        </w:rPr>
      </w:pPr>
      <w:r>
        <w:rPr>
          <w:rFonts w:ascii="Times New Roman" w:hAnsi="Times New Roman" w:cs="Times New Roman"/>
          <w:b/>
          <w:lang w:val="es-ES"/>
        </w:rPr>
        <w:t xml:space="preserve">Tipo de diseño: </w:t>
      </w:r>
      <m:oMath>
        <m:sSup>
          <m:sSupPr>
            <m:ctrlPr>
              <w:rPr>
                <w:rFonts w:ascii="Cambria Math" w:hAnsi="Cambria Math" w:cs="Times New Roman"/>
                <w:b/>
                <w:i/>
                <w:lang w:val="es-ES"/>
              </w:rPr>
            </m:ctrlPr>
          </m:sSupPr>
          <m:e>
            <m:r>
              <m:rPr>
                <m:sty m:val="bi"/>
              </m:rPr>
              <w:rPr>
                <w:rFonts w:ascii="Cambria Math" w:hAnsi="Cambria Math" w:cs="Times New Roman"/>
                <w:lang w:val="es-ES"/>
              </w:rPr>
              <m:t>2</m:t>
            </m:r>
          </m:e>
          <m:sup>
            <m:r>
              <m:rPr>
                <m:sty m:val="bi"/>
              </m:rPr>
              <w:rPr>
                <w:rFonts w:ascii="Cambria Math" w:hAnsi="Cambria Math" w:cs="Times New Roman"/>
                <w:lang w:val="es-ES"/>
              </w:rPr>
              <m:t>K</m:t>
            </m:r>
          </m:sup>
        </m:sSup>
      </m:oMath>
    </w:p>
    <w:p w14:paraId="775DEF1B" w14:textId="77777777" w:rsidR="00201B01" w:rsidRPr="00B64C74" w:rsidRDefault="00201B01" w:rsidP="00201B01">
      <w:pPr>
        <w:rPr>
          <w:rFonts w:ascii="Times New Roman" w:hAnsi="Times New Roman" w:cs="Times New Roman"/>
          <w:b/>
          <w:lang w:val="es-ES"/>
        </w:rPr>
      </w:pPr>
      <w:r>
        <w:rPr>
          <w:rFonts w:ascii="Times New Roman" w:eastAsiaTheme="minorEastAsia" w:hAnsi="Times New Roman" w:cs="Times New Roman"/>
          <w:b/>
          <w:lang w:val="es-ES"/>
        </w:rPr>
        <w:t xml:space="preserve">Variable de respuesta: </w:t>
      </w:r>
      <w:r>
        <w:rPr>
          <w:rFonts w:ascii="Times New Roman" w:eastAsiaTheme="minorEastAsia" w:hAnsi="Times New Roman" w:cs="Times New Roman"/>
          <w:lang w:val="es-ES"/>
        </w:rPr>
        <w:t>Tiempo de preparación</w:t>
      </w:r>
    </w:p>
    <w:p w14:paraId="69AACF93" w14:textId="77777777" w:rsidR="00201B01" w:rsidRPr="00B64C74" w:rsidRDefault="00201B01" w:rsidP="00201B01">
      <w:pPr>
        <w:rPr>
          <w:rFonts w:ascii="Times New Roman" w:hAnsi="Times New Roman" w:cs="Times New Roman"/>
          <w:b/>
          <w:lang w:val="es-ES"/>
        </w:rPr>
      </w:pPr>
      <w:r w:rsidRPr="00B64C74">
        <w:rPr>
          <w:rFonts w:ascii="Times New Roman" w:hAnsi="Times New Roman" w:cs="Times New Roman"/>
          <w:b/>
          <w:lang w:val="es-ES"/>
        </w:rPr>
        <w:t>F</w:t>
      </w:r>
      <w:r>
        <w:rPr>
          <w:rFonts w:ascii="Times New Roman" w:hAnsi="Times New Roman" w:cs="Times New Roman"/>
          <w:b/>
          <w:lang w:val="es-ES"/>
        </w:rPr>
        <w:t>actores</w:t>
      </w:r>
      <w:r w:rsidRPr="00B64C74">
        <w:rPr>
          <w:rFonts w:ascii="Times New Roman" w:hAnsi="Times New Roman" w:cs="Times New Roman"/>
          <w:b/>
          <w:lang w:val="es-ES"/>
        </w:rPr>
        <w:t>:</w:t>
      </w:r>
      <w:r>
        <w:rPr>
          <w:rFonts w:ascii="Times New Roman" w:hAnsi="Times New Roman" w:cs="Times New Roman"/>
          <w:b/>
          <w:lang w:val="es-ES"/>
        </w:rPr>
        <w:t xml:space="preserve"> </w:t>
      </w:r>
      <w:r w:rsidRPr="00B64C74">
        <w:rPr>
          <w:rFonts w:ascii="Times New Roman" w:hAnsi="Times New Roman" w:cs="Times New Roman"/>
          <w:lang w:val="es-ES"/>
        </w:rPr>
        <w:t>Con sus respectivos niveles</w:t>
      </w:r>
    </w:p>
    <w:p w14:paraId="58EA227A" w14:textId="77777777" w:rsidR="00201B01" w:rsidRPr="00B64C74" w:rsidRDefault="00201B01" w:rsidP="00201B01">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 xml:space="preserve">Tipo de impresión: </w:t>
      </w:r>
      <w:r w:rsidRPr="00B64C74">
        <w:rPr>
          <w:rFonts w:ascii="Times New Roman" w:hAnsi="Times New Roman" w:cs="Times New Roman"/>
          <w:lang w:val="es-ES"/>
        </w:rPr>
        <w:t>1x1 y 4x4</w:t>
      </w:r>
    </w:p>
    <w:p w14:paraId="293987A0" w14:textId="77777777" w:rsidR="00201B01" w:rsidRPr="00B64C74" w:rsidRDefault="00201B01" w:rsidP="00201B01">
      <w:pPr>
        <w:pStyle w:val="Prrafodelista"/>
        <w:numPr>
          <w:ilvl w:val="0"/>
          <w:numId w:val="1"/>
        </w:numPr>
        <w:rPr>
          <w:rFonts w:ascii="Times New Roman" w:hAnsi="Times New Roman" w:cs="Times New Roman"/>
          <w:lang w:val="es-ES"/>
        </w:rPr>
      </w:pPr>
      <w:proofErr w:type="spellStart"/>
      <w:r w:rsidRPr="00B64C74">
        <w:rPr>
          <w:rFonts w:ascii="Times New Roman" w:hAnsi="Times New Roman" w:cs="Times New Roman"/>
          <w:b/>
          <w:lang w:val="es-ES"/>
        </w:rPr>
        <w:t>Duplex</w:t>
      </w:r>
      <w:proofErr w:type="spellEnd"/>
      <w:r w:rsidRPr="00B64C74">
        <w:rPr>
          <w:rFonts w:ascii="Times New Roman" w:hAnsi="Times New Roman" w:cs="Times New Roman"/>
          <w:b/>
          <w:lang w:val="es-ES"/>
        </w:rPr>
        <w:t>:</w:t>
      </w:r>
      <w:r w:rsidRPr="00B64C74">
        <w:rPr>
          <w:rFonts w:ascii="Times New Roman" w:hAnsi="Times New Roman" w:cs="Times New Roman"/>
          <w:lang w:val="es-ES"/>
        </w:rPr>
        <w:t xml:space="preserve"> Equivocado y Correcto</w:t>
      </w:r>
    </w:p>
    <w:p w14:paraId="1F14CEC8" w14:textId="77777777" w:rsidR="00201B01" w:rsidRPr="00B64C74" w:rsidRDefault="00201B01" w:rsidP="00201B01">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Materiales:</w:t>
      </w:r>
      <w:r w:rsidRPr="00B64C74">
        <w:rPr>
          <w:rFonts w:ascii="Times New Roman" w:hAnsi="Times New Roman" w:cs="Times New Roman"/>
          <w:lang w:val="es-ES"/>
        </w:rPr>
        <w:t xml:space="preserve"> </w:t>
      </w:r>
      <w:proofErr w:type="spellStart"/>
      <w:r w:rsidRPr="00B64C74">
        <w:rPr>
          <w:rFonts w:ascii="Times New Roman" w:hAnsi="Times New Roman" w:cs="Times New Roman"/>
          <w:lang w:val="es-ES"/>
        </w:rPr>
        <w:t>Propalcote</w:t>
      </w:r>
      <w:proofErr w:type="spellEnd"/>
      <w:r w:rsidRPr="00B64C74">
        <w:rPr>
          <w:rFonts w:ascii="Times New Roman" w:hAnsi="Times New Roman" w:cs="Times New Roman"/>
          <w:lang w:val="es-ES"/>
        </w:rPr>
        <w:t xml:space="preserve"> y </w:t>
      </w:r>
      <w:proofErr w:type="spellStart"/>
      <w:r w:rsidRPr="00B64C74">
        <w:rPr>
          <w:rFonts w:ascii="Times New Roman" w:hAnsi="Times New Roman" w:cs="Times New Roman"/>
          <w:lang w:val="es-ES"/>
        </w:rPr>
        <w:t>Earthpact</w:t>
      </w:r>
      <w:proofErr w:type="spellEnd"/>
    </w:p>
    <w:p w14:paraId="7C4D9755" w14:textId="77777777" w:rsidR="00201B01" w:rsidRPr="00B64C74" w:rsidRDefault="00201B01" w:rsidP="00201B01">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Línea de corte</w:t>
      </w:r>
      <w:r w:rsidRPr="00B64C74">
        <w:rPr>
          <w:rFonts w:ascii="Times New Roman" w:hAnsi="Times New Roman" w:cs="Times New Roman"/>
          <w:lang w:val="es-ES"/>
        </w:rPr>
        <w:t>: Sin y Con</w:t>
      </w:r>
    </w:p>
    <w:p w14:paraId="47B39F6D" w14:textId="77777777" w:rsidR="00201B01" w:rsidRDefault="00201B01" w:rsidP="00201B01">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Giro:</w:t>
      </w:r>
      <w:r w:rsidRPr="00B64C74">
        <w:rPr>
          <w:rFonts w:ascii="Times New Roman" w:hAnsi="Times New Roman" w:cs="Times New Roman"/>
          <w:lang w:val="es-ES"/>
        </w:rPr>
        <w:t xml:space="preserve"> Sin y Con</w:t>
      </w:r>
    </w:p>
    <w:p w14:paraId="50F7E2B3" w14:textId="77777777" w:rsidR="00201B01" w:rsidRDefault="00201B01" w:rsidP="00201B01">
      <w:pPr>
        <w:rPr>
          <w:rFonts w:ascii="Times New Roman" w:hAnsi="Times New Roman" w:cs="Times New Roman"/>
          <w:lang w:val="es-ES"/>
        </w:rPr>
      </w:pPr>
      <w:r w:rsidRPr="00E22446">
        <w:rPr>
          <w:rFonts w:ascii="Times New Roman" w:hAnsi="Times New Roman" w:cs="Times New Roman"/>
          <w:b/>
          <w:lang w:val="es-ES"/>
        </w:rPr>
        <w:t xml:space="preserve">Replicas: </w:t>
      </w:r>
      <w:r>
        <w:rPr>
          <w:rFonts w:ascii="Times New Roman" w:hAnsi="Times New Roman" w:cs="Times New Roman"/>
          <w:lang w:val="es-ES"/>
        </w:rPr>
        <w:t>5</w:t>
      </w:r>
    </w:p>
    <w:p w14:paraId="50C0DF84" w14:textId="77777777" w:rsidR="00201B01" w:rsidRDefault="00201B01" w:rsidP="00201B01">
      <w:pPr>
        <w:rPr>
          <w:rFonts w:ascii="Times New Roman" w:hAnsi="Times New Roman" w:cs="Times New Roman"/>
          <w:lang w:val="es-ES"/>
        </w:rPr>
      </w:pPr>
      <w:r w:rsidRPr="00CB10DD">
        <w:rPr>
          <w:rFonts w:ascii="Times New Roman" w:hAnsi="Times New Roman" w:cs="Times New Roman"/>
          <w:b/>
          <w:lang w:val="es-ES"/>
        </w:rPr>
        <w:t># de unidades experimentales:</w:t>
      </w:r>
      <w:r>
        <w:rPr>
          <w:rFonts w:ascii="Times New Roman" w:hAnsi="Times New Roman" w:cs="Times New Roman"/>
          <w:lang w:val="es-ES"/>
        </w:rPr>
        <w:t xml:space="preserve"> 2 factores elevado a la 5</w:t>
      </w:r>
      <w:r w:rsidR="00E97ED6">
        <w:rPr>
          <w:rFonts w:ascii="Times New Roman" w:hAnsi="Times New Roman" w:cs="Times New Roman"/>
          <w:lang w:val="es-ES"/>
        </w:rPr>
        <w:t>,</w:t>
      </w:r>
      <w:r>
        <w:rPr>
          <w:rFonts w:ascii="Times New Roman" w:hAnsi="Times New Roman" w:cs="Times New Roman"/>
          <w:lang w:val="es-ES"/>
        </w:rPr>
        <w:t xml:space="preserve"> niveles x 5 réplicas= 160 </w:t>
      </w:r>
    </w:p>
    <w:p w14:paraId="124BB9C6" w14:textId="77777777" w:rsidR="00E96A77" w:rsidRPr="007E69D7" w:rsidRDefault="00E96A77" w:rsidP="00E96A77">
      <w:pPr>
        <w:jc w:val="center"/>
        <w:rPr>
          <w:rFonts w:ascii="Times New Roman" w:hAnsi="Times New Roman" w:cs="Times New Roman"/>
          <w:b/>
          <w:lang w:val="es-ES"/>
        </w:rPr>
      </w:pPr>
      <w:r w:rsidRPr="007E69D7">
        <w:rPr>
          <w:rFonts w:ascii="Times New Roman" w:hAnsi="Times New Roman" w:cs="Times New Roman"/>
          <w:b/>
          <w:lang w:val="es-ES"/>
        </w:rPr>
        <w:t>Resultado de Pareto</w:t>
      </w:r>
    </w:p>
    <w:p w14:paraId="7E22AD34" w14:textId="77777777" w:rsidR="00E96A77" w:rsidRPr="007E69D7" w:rsidRDefault="00E96A77" w:rsidP="00E96A77">
      <w:pPr>
        <w:rPr>
          <w:rFonts w:ascii="Times New Roman" w:hAnsi="Times New Roman" w:cs="Times New Roman"/>
          <w:b/>
          <w:lang w:val="es-ES"/>
        </w:rPr>
      </w:pPr>
      <w:r w:rsidRPr="007E69D7">
        <w:rPr>
          <w:rFonts w:ascii="Times New Roman" w:hAnsi="Times New Roman" w:cs="Times New Roman"/>
          <w:b/>
          <w:lang w:val="es-ES"/>
        </w:rPr>
        <w:t>Factores significativos</w:t>
      </w:r>
    </w:p>
    <w:p w14:paraId="7871060D" w14:textId="0061E301" w:rsidR="009F2757" w:rsidRDefault="00094BF4" w:rsidP="0082099E">
      <w:pPr>
        <w:jc w:val="center"/>
        <w:rPr>
          <w:rFonts w:ascii="Times New Roman" w:hAnsi="Times New Roman" w:cs="Times New Roman"/>
          <w:lang w:val="es-ES"/>
        </w:rPr>
      </w:pPr>
      <w:r w:rsidRPr="00094BF4">
        <w:rPr>
          <w:rFonts w:ascii="Times New Roman" w:hAnsi="Times New Roman" w:cs="Times New Roman"/>
          <w:lang w:val="es-ES"/>
        </w:rPr>
        <w:drawing>
          <wp:inline distT="0" distB="0" distL="0" distR="0" wp14:anchorId="464E55C9" wp14:editId="463DD13E">
            <wp:extent cx="5486400" cy="36576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3657600"/>
                    </a:xfrm>
                    <a:prstGeom prst="rect">
                      <a:avLst/>
                    </a:prstGeom>
                  </pic:spPr>
                </pic:pic>
              </a:graphicData>
            </a:graphic>
          </wp:inline>
        </w:drawing>
      </w:r>
    </w:p>
    <w:p w14:paraId="135BA0A6" w14:textId="4C911BDA" w:rsidR="00E96A77" w:rsidRDefault="00E96A77" w:rsidP="0082099E">
      <w:pPr>
        <w:jc w:val="center"/>
        <w:rPr>
          <w:rFonts w:ascii="Times New Roman" w:hAnsi="Times New Roman" w:cs="Times New Roman"/>
          <w:lang w:val="es-ES"/>
        </w:rPr>
      </w:pPr>
    </w:p>
    <w:p w14:paraId="3D2EC46A" w14:textId="77777777" w:rsidR="001A7F3C" w:rsidRDefault="001A7F3C" w:rsidP="001A7F3C">
      <w:pPr>
        <w:jc w:val="both"/>
        <w:rPr>
          <w:rFonts w:ascii="Times New Roman" w:eastAsiaTheme="minorEastAsia" w:hAnsi="Times New Roman" w:cs="Times New Roman"/>
          <w:lang w:val="es-ES"/>
        </w:rPr>
      </w:pPr>
      <w:r>
        <w:rPr>
          <w:rFonts w:ascii="Times New Roman" w:hAnsi="Times New Roman" w:cs="Times New Roman"/>
          <w:lang w:val="es-ES"/>
        </w:rPr>
        <w:t xml:space="preserve">A través del análisis del diseño de experimentos </w:t>
      </w:r>
      <m:oMath>
        <m:sSup>
          <m:sSupPr>
            <m:ctrlPr>
              <w:rPr>
                <w:rFonts w:ascii="Cambria Math" w:hAnsi="Cambria Math" w:cs="Times New Roman"/>
                <w:b/>
                <w:i/>
                <w:lang w:val="es-ES"/>
              </w:rPr>
            </m:ctrlPr>
          </m:sSupPr>
          <m:e>
            <m:r>
              <m:rPr>
                <m:sty m:val="bi"/>
              </m:rPr>
              <w:rPr>
                <w:rFonts w:ascii="Cambria Math" w:hAnsi="Cambria Math" w:cs="Times New Roman"/>
                <w:lang w:val="es-ES"/>
              </w:rPr>
              <m:t>2</m:t>
            </m:r>
          </m:e>
          <m:sup>
            <m:r>
              <m:rPr>
                <m:sty m:val="bi"/>
              </m:rPr>
              <w:rPr>
                <w:rFonts w:ascii="Cambria Math" w:hAnsi="Cambria Math" w:cs="Times New Roman"/>
                <w:lang w:val="es-ES"/>
              </w:rPr>
              <m:t>K</m:t>
            </m:r>
          </m:sup>
        </m:sSup>
      </m:oMath>
      <w:r>
        <w:rPr>
          <w:rFonts w:ascii="Times New Roman" w:eastAsiaTheme="minorEastAsia" w:hAnsi="Times New Roman" w:cs="Times New Roman"/>
          <w:b/>
          <w:lang w:val="es-ES"/>
        </w:rPr>
        <w:t xml:space="preserve">, </w:t>
      </w:r>
      <w:r>
        <w:rPr>
          <w:rFonts w:ascii="Times New Roman" w:eastAsiaTheme="minorEastAsia" w:hAnsi="Times New Roman" w:cs="Times New Roman"/>
          <w:lang w:val="es-ES"/>
        </w:rPr>
        <w:t xml:space="preserve">es posible obtener el anterior diagrama de Pareto, el cual muestra los factores que aportan datos y diferencias significativas en cuanto al </w:t>
      </w:r>
      <w:r w:rsidR="00B0285B">
        <w:rPr>
          <w:rFonts w:ascii="Times New Roman" w:eastAsiaTheme="minorEastAsia" w:hAnsi="Times New Roman" w:cs="Times New Roman"/>
          <w:lang w:val="es-ES"/>
        </w:rPr>
        <w:t>tiempo de preparación que se requiere antes de imprimir en la empresa DIANA DIGITAL</w:t>
      </w:r>
      <w:r>
        <w:rPr>
          <w:rFonts w:ascii="Times New Roman" w:eastAsiaTheme="minorEastAsia" w:hAnsi="Times New Roman" w:cs="Times New Roman"/>
          <w:lang w:val="es-ES"/>
        </w:rPr>
        <w:t xml:space="preserve">, estos factores los </w:t>
      </w:r>
      <w:r>
        <w:rPr>
          <w:rFonts w:ascii="Times New Roman" w:eastAsiaTheme="minorEastAsia" w:hAnsi="Times New Roman" w:cs="Times New Roman"/>
          <w:lang w:val="es-ES"/>
        </w:rPr>
        <w:lastRenderedPageBreak/>
        <w:t xml:space="preserve">cuales resultan más relevantes son: </w:t>
      </w:r>
      <w:r w:rsidR="00B0285B">
        <w:rPr>
          <w:rFonts w:ascii="Times New Roman" w:eastAsiaTheme="minorEastAsia" w:hAnsi="Times New Roman" w:cs="Times New Roman"/>
          <w:lang w:val="es-ES"/>
        </w:rPr>
        <w:t xml:space="preserve">El </w:t>
      </w:r>
      <w:r w:rsidR="00B0285B" w:rsidRPr="00B0285B">
        <w:rPr>
          <w:rFonts w:ascii="Times New Roman" w:eastAsiaTheme="minorEastAsia" w:hAnsi="Times New Roman" w:cs="Times New Roman"/>
          <w:b/>
          <w:lang w:val="es-ES"/>
        </w:rPr>
        <w:t>material</w:t>
      </w:r>
      <w:r w:rsidR="00B0285B">
        <w:rPr>
          <w:rFonts w:ascii="Times New Roman" w:eastAsiaTheme="minorEastAsia" w:hAnsi="Times New Roman" w:cs="Times New Roman"/>
          <w:lang w:val="es-ES"/>
        </w:rPr>
        <w:t xml:space="preserve">, si es </w:t>
      </w:r>
      <w:proofErr w:type="spellStart"/>
      <w:r w:rsidR="00B0285B">
        <w:rPr>
          <w:rFonts w:ascii="Times New Roman" w:eastAsiaTheme="minorEastAsia" w:hAnsi="Times New Roman" w:cs="Times New Roman"/>
          <w:lang w:val="es-ES"/>
        </w:rPr>
        <w:t>Earthpact</w:t>
      </w:r>
      <w:proofErr w:type="spellEnd"/>
      <w:r w:rsidR="00B0285B">
        <w:rPr>
          <w:rFonts w:ascii="Times New Roman" w:eastAsiaTheme="minorEastAsia" w:hAnsi="Times New Roman" w:cs="Times New Roman"/>
          <w:lang w:val="es-ES"/>
        </w:rPr>
        <w:t xml:space="preserve"> o </w:t>
      </w:r>
      <w:proofErr w:type="spellStart"/>
      <w:r w:rsidR="00B0285B">
        <w:rPr>
          <w:rFonts w:ascii="Times New Roman" w:eastAsiaTheme="minorEastAsia" w:hAnsi="Times New Roman" w:cs="Times New Roman"/>
          <w:lang w:val="es-ES"/>
        </w:rPr>
        <w:t>Propalcote</w:t>
      </w:r>
      <w:proofErr w:type="spellEnd"/>
      <w:r>
        <w:rPr>
          <w:rFonts w:ascii="Times New Roman" w:eastAsiaTheme="minorEastAsia" w:hAnsi="Times New Roman" w:cs="Times New Roman"/>
          <w:lang w:val="es-ES"/>
        </w:rPr>
        <w:t xml:space="preserve">, </w:t>
      </w:r>
      <w:r w:rsidR="00B0285B">
        <w:rPr>
          <w:rFonts w:ascii="Times New Roman" w:eastAsiaTheme="minorEastAsia" w:hAnsi="Times New Roman" w:cs="Times New Roman"/>
          <w:lang w:val="es-ES"/>
        </w:rPr>
        <w:t xml:space="preserve">si </w:t>
      </w:r>
      <w:r>
        <w:rPr>
          <w:rFonts w:ascii="Times New Roman" w:eastAsiaTheme="minorEastAsia" w:hAnsi="Times New Roman" w:cs="Times New Roman"/>
          <w:lang w:val="es-ES"/>
        </w:rPr>
        <w:t xml:space="preserve">cuenta o no con </w:t>
      </w:r>
      <w:r w:rsidRPr="00386188">
        <w:rPr>
          <w:rFonts w:ascii="Times New Roman" w:eastAsiaTheme="minorEastAsia" w:hAnsi="Times New Roman" w:cs="Times New Roman"/>
          <w:b/>
          <w:lang w:val="es-ES"/>
        </w:rPr>
        <w:t>Giro</w:t>
      </w:r>
      <w:r>
        <w:rPr>
          <w:rFonts w:ascii="Times New Roman" w:eastAsiaTheme="minorEastAsia" w:hAnsi="Times New Roman" w:cs="Times New Roman"/>
          <w:lang w:val="es-ES"/>
        </w:rPr>
        <w:t xml:space="preserve">, y si se le aplica o no la </w:t>
      </w:r>
      <w:r w:rsidRPr="00386188">
        <w:rPr>
          <w:rFonts w:ascii="Times New Roman" w:eastAsiaTheme="minorEastAsia" w:hAnsi="Times New Roman" w:cs="Times New Roman"/>
          <w:b/>
          <w:lang w:val="es-ES"/>
        </w:rPr>
        <w:t>línea de corte</w:t>
      </w:r>
      <w:r>
        <w:rPr>
          <w:rFonts w:ascii="Times New Roman" w:eastAsiaTheme="minorEastAsia" w:hAnsi="Times New Roman" w:cs="Times New Roman"/>
          <w:lang w:val="es-ES"/>
        </w:rPr>
        <w:t xml:space="preserve"> a la hora de imprimir.</w:t>
      </w:r>
    </w:p>
    <w:p w14:paraId="4631F49E" w14:textId="77777777" w:rsidR="00E97ED6" w:rsidRPr="00E97ED6" w:rsidRDefault="001A7F3C" w:rsidP="001A7F3C">
      <w:pPr>
        <w:jc w:val="both"/>
        <w:rPr>
          <w:rFonts w:ascii="Times New Roman" w:eastAsiaTheme="minorEastAsia" w:hAnsi="Times New Roman" w:cs="Times New Roman"/>
          <w:b/>
          <w:lang w:val="es-ES"/>
        </w:rPr>
      </w:pPr>
      <w:r>
        <w:rPr>
          <w:rFonts w:ascii="Times New Roman" w:eastAsiaTheme="minorEastAsia" w:hAnsi="Times New Roman" w:cs="Times New Roman"/>
          <w:lang w:val="es-ES"/>
        </w:rPr>
        <w:t xml:space="preserve">Por otro lado, se puede observar que hay algunas interacciones dobles de los factores que resultan significativas, entre esas están: La combinación entre </w:t>
      </w:r>
      <w:r w:rsidR="00E97ED6">
        <w:rPr>
          <w:rFonts w:ascii="Times New Roman" w:eastAsiaTheme="minorEastAsia" w:hAnsi="Times New Roman" w:cs="Times New Roman"/>
          <w:b/>
          <w:lang w:val="es-ES"/>
        </w:rPr>
        <w:t xml:space="preserve">material y línea de corte, material y giro, </w:t>
      </w:r>
      <w:proofErr w:type="spellStart"/>
      <w:r w:rsidR="00E97ED6">
        <w:rPr>
          <w:rFonts w:ascii="Times New Roman" w:eastAsiaTheme="minorEastAsia" w:hAnsi="Times New Roman" w:cs="Times New Roman"/>
          <w:b/>
          <w:lang w:val="es-ES"/>
        </w:rPr>
        <w:t>duplex</w:t>
      </w:r>
      <w:proofErr w:type="spellEnd"/>
      <w:r w:rsidR="00E97ED6">
        <w:rPr>
          <w:rFonts w:ascii="Times New Roman" w:eastAsiaTheme="minorEastAsia" w:hAnsi="Times New Roman" w:cs="Times New Roman"/>
          <w:b/>
          <w:lang w:val="es-ES"/>
        </w:rPr>
        <w:t xml:space="preserve"> y línea de corte, tipo de impresión y </w:t>
      </w:r>
      <w:proofErr w:type="spellStart"/>
      <w:r w:rsidR="00E97ED6">
        <w:rPr>
          <w:rFonts w:ascii="Times New Roman" w:eastAsiaTheme="minorEastAsia" w:hAnsi="Times New Roman" w:cs="Times New Roman"/>
          <w:b/>
          <w:lang w:val="es-ES"/>
        </w:rPr>
        <w:t>duplex</w:t>
      </w:r>
      <w:proofErr w:type="spellEnd"/>
      <w:r w:rsidR="00E97ED6">
        <w:rPr>
          <w:rFonts w:ascii="Times New Roman" w:eastAsiaTheme="minorEastAsia" w:hAnsi="Times New Roman" w:cs="Times New Roman"/>
          <w:b/>
          <w:lang w:val="es-ES"/>
        </w:rPr>
        <w:t>, línea de corte y giro, tipo de impresión y giro.</w:t>
      </w:r>
    </w:p>
    <w:p w14:paraId="058230A3" w14:textId="77777777" w:rsidR="001A7F3C" w:rsidRDefault="001A7F3C" w:rsidP="001A7F3C">
      <w:pPr>
        <w:jc w:val="both"/>
        <w:rPr>
          <w:rFonts w:ascii="Times New Roman" w:eastAsiaTheme="minorEastAsia" w:hAnsi="Times New Roman" w:cs="Times New Roman"/>
          <w:lang w:val="es-ES"/>
        </w:rPr>
      </w:pPr>
      <w:r>
        <w:rPr>
          <w:rFonts w:ascii="Times New Roman" w:eastAsiaTheme="minorEastAsia" w:hAnsi="Times New Roman" w:cs="Times New Roman"/>
          <w:lang w:val="es-ES"/>
        </w:rPr>
        <w:t xml:space="preserve">Según los resultados anteriores es posible afirmar que los factores anteriores y las respectivas interacciones entre estos aportan significativamente al comportamiento del </w:t>
      </w:r>
      <w:r w:rsidR="00902495">
        <w:rPr>
          <w:rFonts w:ascii="Times New Roman" w:eastAsiaTheme="minorEastAsia" w:hAnsi="Times New Roman" w:cs="Times New Roman"/>
          <w:lang w:val="es-ES"/>
        </w:rPr>
        <w:t xml:space="preserve">tiempo de preparación </w:t>
      </w:r>
      <w:r>
        <w:rPr>
          <w:rFonts w:ascii="Times New Roman" w:eastAsiaTheme="minorEastAsia" w:hAnsi="Times New Roman" w:cs="Times New Roman"/>
          <w:lang w:val="es-ES"/>
        </w:rPr>
        <w:t>en la empresa DIANA DIGITAL, por lo que es necesario darles una mayor importancia y monitorear estas acciones constantemente.</w:t>
      </w:r>
    </w:p>
    <w:p w14:paraId="6E908B85" w14:textId="77777777" w:rsidR="001A4AC4" w:rsidRPr="001A4AC4" w:rsidRDefault="00B97C0B" w:rsidP="001A4AC4">
      <w:pPr>
        <w:jc w:val="center"/>
        <w:rPr>
          <w:rFonts w:ascii="Times New Roman" w:hAnsi="Times New Roman" w:cs="Times New Roman"/>
          <w:b/>
          <w:noProof/>
          <w:lang w:val="es-ES"/>
        </w:rPr>
      </w:pPr>
      <w:r w:rsidRPr="00386188">
        <w:rPr>
          <w:rFonts w:ascii="Times New Roman" w:hAnsi="Times New Roman" w:cs="Times New Roman"/>
          <w:b/>
          <w:noProof/>
          <w:lang w:val="es-ES"/>
        </w:rPr>
        <w:t>Anova final, con factores significativos</w:t>
      </w:r>
    </w:p>
    <w:p w14:paraId="3A4550E6" w14:textId="77777777" w:rsidR="00B97C0B" w:rsidRDefault="001A4AC4" w:rsidP="001A4AC4">
      <w:pPr>
        <w:jc w:val="center"/>
        <w:rPr>
          <w:rFonts w:ascii="Times New Roman" w:eastAsiaTheme="minorEastAsia" w:hAnsi="Times New Roman" w:cs="Times New Roman"/>
          <w:lang w:val="es-ES"/>
        </w:rPr>
      </w:pPr>
      <w:r>
        <w:rPr>
          <w:noProof/>
        </w:rPr>
        <w:drawing>
          <wp:inline distT="0" distB="0" distL="0" distR="0" wp14:anchorId="6026612A" wp14:editId="3B6A73DB">
            <wp:extent cx="5651274" cy="5753100"/>
            <wp:effectExtent l="0" t="0" r="698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39" t="15697" r="61983" b="16079"/>
                    <a:stretch/>
                  </pic:blipFill>
                  <pic:spPr bwMode="auto">
                    <a:xfrm>
                      <a:off x="0" y="0"/>
                      <a:ext cx="5662619" cy="5764649"/>
                    </a:xfrm>
                    <a:prstGeom prst="rect">
                      <a:avLst/>
                    </a:prstGeom>
                    <a:ln>
                      <a:noFill/>
                    </a:ln>
                    <a:extLst>
                      <a:ext uri="{53640926-AAD7-44D8-BBD7-CCE9431645EC}">
                        <a14:shadowObscured xmlns:a14="http://schemas.microsoft.com/office/drawing/2010/main"/>
                      </a:ext>
                    </a:extLst>
                  </pic:spPr>
                </pic:pic>
              </a:graphicData>
            </a:graphic>
          </wp:inline>
        </w:drawing>
      </w:r>
    </w:p>
    <w:p w14:paraId="103D4A78" w14:textId="77777777" w:rsidR="004A01EC" w:rsidRDefault="004A01EC" w:rsidP="004A01EC">
      <w:pPr>
        <w:rPr>
          <w:rFonts w:ascii="Times New Roman" w:eastAsiaTheme="minorEastAsia" w:hAnsi="Times New Roman" w:cs="Times New Roman"/>
          <w:lang w:val="es-ES"/>
        </w:rPr>
      </w:pPr>
    </w:p>
    <w:p w14:paraId="1A5E98F1" w14:textId="77777777" w:rsidR="004A01EC" w:rsidRDefault="004A01EC" w:rsidP="004A01EC">
      <w:pPr>
        <w:rPr>
          <w:rFonts w:ascii="Times New Roman" w:eastAsiaTheme="minorEastAsia" w:hAnsi="Times New Roman" w:cs="Times New Roman"/>
          <w:lang w:val="es-ES"/>
        </w:rPr>
      </w:pPr>
    </w:p>
    <w:p w14:paraId="3A1E03A2" w14:textId="77777777" w:rsidR="004A01EC" w:rsidRPr="004A01EC" w:rsidRDefault="004A01EC" w:rsidP="004A01EC">
      <w:pPr>
        <w:spacing w:line="257" w:lineRule="auto"/>
        <w:rPr>
          <w:rFonts w:ascii="Times New Roman" w:hAnsi="Times New Roman" w:cs="Times New Roman"/>
          <w:lang w:val="es-ES"/>
        </w:rPr>
      </w:pPr>
      <w:r w:rsidRPr="004A01EC">
        <w:rPr>
          <w:rFonts w:ascii="Times New Roman" w:eastAsia="Times New Roman" w:hAnsi="Times New Roman" w:cs="Times New Roman"/>
          <w:b/>
          <w:lang w:val="es"/>
        </w:rPr>
        <w:t>Interpretación R cuadrado ajustado</w:t>
      </w:r>
    </w:p>
    <w:p w14:paraId="2C7E2C87" w14:textId="77777777" w:rsidR="004A01EC" w:rsidRPr="004A01EC" w:rsidRDefault="004A01EC" w:rsidP="004A01EC">
      <w:pPr>
        <w:spacing w:line="257" w:lineRule="auto"/>
        <w:rPr>
          <w:rFonts w:ascii="Times New Roman" w:hAnsi="Times New Roman" w:cs="Times New Roman"/>
          <w:lang w:val="es-ES"/>
        </w:rPr>
      </w:pPr>
      <w:r w:rsidRPr="004A01EC">
        <w:rPr>
          <w:rFonts w:ascii="Times New Roman" w:eastAsia="Times New Roman" w:hAnsi="Times New Roman" w:cs="Times New Roman"/>
          <w:lang w:val="es"/>
        </w:rPr>
        <w:t>El coeficiente de determinación ajustado determina en términos de porcentaje, el modelo en cuanto explica la variación de la variable de respuesta. Para este caso, se puede decir que los factores incluidos en el modelo que son el tipo de material, la línea de corte y giro a la hora de imprimir, explican la variación del tiempo de preparación en un 53,04%, por otro lado, el 46,96% restante es debido a otros factores como el dúplex y el tipo de impresión los cuales no son relevantes y no están incluidos en el modelo.</w:t>
      </w:r>
    </w:p>
    <w:p w14:paraId="7F7F063D" w14:textId="77777777" w:rsidR="001A4AC4" w:rsidRPr="004A01EC" w:rsidRDefault="004A01EC" w:rsidP="004A01EC">
      <w:pPr>
        <w:spacing w:line="257" w:lineRule="auto"/>
        <w:rPr>
          <w:rFonts w:ascii="Times New Roman" w:hAnsi="Times New Roman" w:cs="Times New Roman"/>
          <w:lang w:val="es"/>
        </w:rPr>
      </w:pPr>
      <w:r w:rsidRPr="004A01EC">
        <w:rPr>
          <w:rFonts w:ascii="Times New Roman" w:eastAsia="Times New Roman" w:hAnsi="Times New Roman" w:cs="Times New Roman"/>
          <w:lang w:val="es"/>
        </w:rPr>
        <w:t>Después de reconocer los factores influyentes se realiza el análisis de Pareto final, donde es posible concluir lo siguiente:</w:t>
      </w:r>
    </w:p>
    <w:p w14:paraId="471F5223" w14:textId="77777777" w:rsidR="00FC698B" w:rsidRPr="00FC698B" w:rsidRDefault="00FC698B" w:rsidP="00FC698B">
      <w:pPr>
        <w:jc w:val="center"/>
        <w:rPr>
          <w:rFonts w:ascii="Times New Roman" w:eastAsiaTheme="minorEastAsia" w:hAnsi="Times New Roman" w:cs="Times New Roman"/>
          <w:b/>
          <w:lang w:val="es-ES"/>
        </w:rPr>
      </w:pPr>
      <w:r w:rsidRPr="00FC698B">
        <w:rPr>
          <w:rFonts w:ascii="Times New Roman" w:eastAsiaTheme="minorEastAsia" w:hAnsi="Times New Roman" w:cs="Times New Roman"/>
          <w:b/>
          <w:lang w:val="es-ES"/>
        </w:rPr>
        <w:t>Pareto final</w:t>
      </w:r>
    </w:p>
    <w:p w14:paraId="179EEBD9" w14:textId="2E5A580B" w:rsidR="00FC698B" w:rsidRDefault="00094BF4" w:rsidP="00FC698B">
      <w:pPr>
        <w:rPr>
          <w:rFonts w:ascii="Times New Roman" w:eastAsiaTheme="minorEastAsia" w:hAnsi="Times New Roman" w:cs="Times New Roman"/>
          <w:lang w:val="es-ES"/>
        </w:rPr>
      </w:pPr>
      <w:r w:rsidRPr="00094BF4">
        <w:rPr>
          <w:rFonts w:ascii="Times New Roman" w:eastAsiaTheme="minorEastAsia" w:hAnsi="Times New Roman" w:cs="Times New Roman"/>
          <w:lang w:val="es-ES"/>
        </w:rPr>
        <w:drawing>
          <wp:inline distT="0" distB="0" distL="0" distR="0" wp14:anchorId="5AF0749D" wp14:editId="55B683F9">
            <wp:extent cx="5486400" cy="365760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86400" cy="3657600"/>
                    </a:xfrm>
                    <a:prstGeom prst="rect">
                      <a:avLst/>
                    </a:prstGeom>
                  </pic:spPr>
                </pic:pic>
              </a:graphicData>
            </a:graphic>
          </wp:inline>
        </w:drawing>
      </w:r>
    </w:p>
    <w:p w14:paraId="46CAA339"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 xml:space="preserve">De acuerdo con el diagrama de Pareto, después del realizar el análisis con los factores influyentes los cuales son: Tipo de material, línea de corte y giro, es posible afirmar con un 95% de confianza que </w:t>
      </w:r>
      <w:r w:rsidRPr="004A01EC">
        <w:rPr>
          <w:rFonts w:ascii="Times New Roman" w:eastAsia="Times New Roman" w:hAnsi="Times New Roman" w:cs="Times New Roman"/>
          <w:b/>
          <w:lang w:val="es"/>
        </w:rPr>
        <w:t>el factor más influyente es el tipo de material utilizado en la impresión (</w:t>
      </w:r>
      <w:proofErr w:type="spellStart"/>
      <w:r w:rsidRPr="004A01EC">
        <w:rPr>
          <w:rFonts w:ascii="Times New Roman" w:eastAsia="Times New Roman" w:hAnsi="Times New Roman" w:cs="Times New Roman"/>
          <w:b/>
          <w:lang w:val="es"/>
        </w:rPr>
        <w:t>Earthpact</w:t>
      </w:r>
      <w:proofErr w:type="spellEnd"/>
      <w:r w:rsidRPr="004A01EC">
        <w:rPr>
          <w:rFonts w:ascii="Times New Roman" w:eastAsia="Times New Roman" w:hAnsi="Times New Roman" w:cs="Times New Roman"/>
          <w:b/>
          <w:lang w:val="es"/>
        </w:rPr>
        <w:t xml:space="preserve"> o </w:t>
      </w:r>
      <w:proofErr w:type="spellStart"/>
      <w:r w:rsidRPr="004A01EC">
        <w:rPr>
          <w:rFonts w:ascii="Times New Roman" w:eastAsia="Times New Roman" w:hAnsi="Times New Roman" w:cs="Times New Roman"/>
          <w:b/>
          <w:lang w:val="es"/>
        </w:rPr>
        <w:t>Propalcote</w:t>
      </w:r>
      <w:proofErr w:type="spellEnd"/>
      <w:r w:rsidRPr="004A01EC">
        <w:rPr>
          <w:rFonts w:ascii="Times New Roman" w:eastAsia="Times New Roman" w:hAnsi="Times New Roman" w:cs="Times New Roman"/>
          <w:b/>
          <w:lang w:val="es"/>
        </w:rPr>
        <w:t>)</w:t>
      </w:r>
      <w:r w:rsidRPr="004A01EC">
        <w:rPr>
          <w:rFonts w:ascii="Times New Roman" w:eastAsia="Times New Roman" w:hAnsi="Times New Roman" w:cs="Times New Roman"/>
          <w:lang w:val="es"/>
        </w:rPr>
        <w:t>, es necesario que se le preste mayor importancia debido a que los tiempos de preparación para la etapa de impresión dependen en su gran mayoría de este factor. Mientras que los otros dos factores influyentes (línea de corte y giro) y las interacciones dobles son significativas en menor proporción.</w:t>
      </w:r>
    </w:p>
    <w:p w14:paraId="66E48ECE"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Finalmente, para terminar con el análisis del tiempo de preparación antes de imprimir en la empresa DIANA DIGITAL, se realiza diagrama de cubo mostrado en la Figura:</w:t>
      </w:r>
    </w:p>
    <w:p w14:paraId="69477184" w14:textId="77777777" w:rsidR="004A01EC" w:rsidRDefault="004A01EC" w:rsidP="004A01EC">
      <w:pPr>
        <w:rPr>
          <w:rFonts w:ascii="Times New Roman" w:hAnsi="Times New Roman" w:cs="Times New Roman"/>
          <w:lang w:val="es-ES"/>
        </w:rPr>
      </w:pPr>
    </w:p>
    <w:p w14:paraId="74DAB861" w14:textId="77777777" w:rsidR="00533465" w:rsidRDefault="00533465" w:rsidP="004A01EC">
      <w:pPr>
        <w:jc w:val="center"/>
        <w:rPr>
          <w:rFonts w:ascii="Times New Roman" w:hAnsi="Times New Roman" w:cs="Times New Roman"/>
          <w:b/>
          <w:lang w:val="es-ES"/>
        </w:rPr>
      </w:pPr>
      <w:r w:rsidRPr="00142F5D">
        <w:rPr>
          <w:rFonts w:ascii="Times New Roman" w:hAnsi="Times New Roman" w:cs="Times New Roman"/>
          <w:b/>
          <w:lang w:val="es-ES"/>
        </w:rPr>
        <w:lastRenderedPageBreak/>
        <w:t xml:space="preserve">Análisis de cubo según el </w:t>
      </w:r>
      <w:r>
        <w:rPr>
          <w:rFonts w:ascii="Times New Roman" w:hAnsi="Times New Roman" w:cs="Times New Roman"/>
          <w:b/>
          <w:lang w:val="es-ES"/>
        </w:rPr>
        <w:t>tiempo de preparación para imprimir.</w:t>
      </w:r>
    </w:p>
    <w:p w14:paraId="05E062DE" w14:textId="3D49240A" w:rsidR="00533465" w:rsidRDefault="0052300B" w:rsidP="00533465">
      <w:pPr>
        <w:jc w:val="center"/>
        <w:rPr>
          <w:rFonts w:ascii="Times New Roman" w:hAnsi="Times New Roman" w:cs="Times New Roman"/>
          <w:b/>
          <w:lang w:val="es-ES"/>
        </w:rPr>
      </w:pPr>
      <w:r w:rsidRPr="0052300B">
        <w:rPr>
          <w:rFonts w:ascii="Times New Roman" w:hAnsi="Times New Roman" w:cs="Times New Roman"/>
          <w:b/>
          <w:lang w:val="es-ES"/>
        </w:rPr>
        <w:drawing>
          <wp:inline distT="0" distB="0" distL="0" distR="0" wp14:anchorId="39F877BD" wp14:editId="0C165AEA">
            <wp:extent cx="5486400" cy="365760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3657600"/>
                    </a:xfrm>
                    <a:prstGeom prst="rect">
                      <a:avLst/>
                    </a:prstGeom>
                  </pic:spPr>
                </pic:pic>
              </a:graphicData>
            </a:graphic>
          </wp:inline>
        </w:drawing>
      </w:r>
    </w:p>
    <w:p w14:paraId="7FD8ED9D" w14:textId="299440D5" w:rsidR="00094BF4" w:rsidRDefault="00094BF4" w:rsidP="00533465">
      <w:pPr>
        <w:jc w:val="center"/>
        <w:rPr>
          <w:rFonts w:ascii="Times New Roman" w:hAnsi="Times New Roman" w:cs="Times New Roman"/>
          <w:b/>
          <w:lang w:val="es-ES"/>
        </w:rPr>
      </w:pPr>
    </w:p>
    <w:p w14:paraId="61574B53" w14:textId="7A93083C" w:rsidR="00094BF4" w:rsidRDefault="00094BF4" w:rsidP="00533465">
      <w:pPr>
        <w:jc w:val="center"/>
        <w:rPr>
          <w:rFonts w:ascii="Times New Roman" w:hAnsi="Times New Roman" w:cs="Times New Roman"/>
          <w:b/>
          <w:lang w:val="es-ES"/>
        </w:rPr>
      </w:pPr>
    </w:p>
    <w:p w14:paraId="0C3D9B6B"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Al analizar las figuras de cubos que exponen las condiciones de proceso y la medida del tiempo de preparación con dichas condiciones es posible llegar a las siguientes conclusiones o recomendaciones para realizar el proceso de impresión:</w:t>
      </w:r>
    </w:p>
    <w:p w14:paraId="078CAB5F" w14:textId="77777777" w:rsidR="0052300B" w:rsidRPr="0052300B" w:rsidRDefault="0052300B" w:rsidP="0052300B">
      <w:pPr>
        <w:pStyle w:val="Prrafodelista"/>
        <w:numPr>
          <w:ilvl w:val="0"/>
          <w:numId w:val="8"/>
        </w:numPr>
        <w:jc w:val="both"/>
        <w:rPr>
          <w:rFonts w:ascii="Times New Roman" w:eastAsiaTheme="minorEastAsia" w:hAnsi="Times New Roman"/>
          <w:sz w:val="20"/>
          <w:szCs w:val="20"/>
          <w:lang w:val="es-CO"/>
        </w:rPr>
      </w:pPr>
      <w:r w:rsidRPr="081FE22E">
        <w:rPr>
          <w:rFonts w:ascii="Times New Roman" w:eastAsia="Times New Roman" w:hAnsi="Times New Roman"/>
          <w:sz w:val="20"/>
          <w:szCs w:val="20"/>
          <w:lang w:val="es"/>
        </w:rPr>
        <w:t xml:space="preserve">Debido a que el objetivo del estudio es </w:t>
      </w:r>
      <w:r w:rsidRPr="081FE22E">
        <w:rPr>
          <w:rFonts w:ascii="Times New Roman" w:eastAsia="Times New Roman" w:hAnsi="Times New Roman"/>
          <w:b/>
          <w:sz w:val="20"/>
          <w:szCs w:val="20"/>
          <w:lang w:val="es"/>
        </w:rPr>
        <w:t>minimizar</w:t>
      </w:r>
      <w:r w:rsidRPr="081FE22E">
        <w:rPr>
          <w:rFonts w:ascii="Times New Roman" w:eastAsia="Times New Roman" w:hAnsi="Times New Roman"/>
          <w:sz w:val="20"/>
          <w:szCs w:val="20"/>
          <w:lang w:val="es"/>
        </w:rPr>
        <w:t xml:space="preserve"> el tiempo de preparación, es necesario centrarse en el cubo de la parte superior izquierda, más específicamente la parte derecha superior, en aquella parte es posible observar las condiciones de proceso con las cuales se ocupa un menor tiempo de preparación para la etapa imprimir. Estas condiciones para el proceso de impresión son las siguientes: </w:t>
      </w:r>
      <w:r w:rsidRPr="081FE22E">
        <w:rPr>
          <w:rFonts w:ascii="Times New Roman" w:eastAsia="Times New Roman" w:hAnsi="Times New Roman"/>
          <w:b/>
          <w:sz w:val="20"/>
          <w:szCs w:val="20"/>
          <w:lang w:val="es"/>
        </w:rPr>
        <w:t xml:space="preserve">Con giro, </w:t>
      </w:r>
      <w:r>
        <w:rPr>
          <w:rFonts w:ascii="Times New Roman" w:eastAsia="Times New Roman" w:hAnsi="Times New Roman"/>
          <w:b/>
          <w:sz w:val="20"/>
          <w:szCs w:val="20"/>
          <w:lang w:val="es"/>
        </w:rPr>
        <w:t>con</w:t>
      </w:r>
      <w:r w:rsidRPr="081FE22E">
        <w:rPr>
          <w:rFonts w:ascii="Times New Roman" w:eastAsia="Times New Roman" w:hAnsi="Times New Roman"/>
          <w:b/>
          <w:sz w:val="20"/>
          <w:szCs w:val="20"/>
          <w:lang w:val="es"/>
        </w:rPr>
        <w:t xml:space="preserve"> línea de corte, con el dúplex </w:t>
      </w:r>
      <w:r>
        <w:rPr>
          <w:rFonts w:ascii="Times New Roman" w:eastAsia="Times New Roman" w:hAnsi="Times New Roman"/>
          <w:b/>
          <w:sz w:val="20"/>
          <w:szCs w:val="20"/>
          <w:lang w:val="es"/>
        </w:rPr>
        <w:t>equivocado</w:t>
      </w:r>
      <w:r w:rsidRPr="081FE22E">
        <w:rPr>
          <w:rFonts w:ascii="Times New Roman" w:eastAsia="Times New Roman" w:hAnsi="Times New Roman"/>
          <w:b/>
          <w:sz w:val="20"/>
          <w:szCs w:val="20"/>
          <w:lang w:val="es"/>
        </w:rPr>
        <w:t xml:space="preserve">, tipo de impresión 4x4 y en material </w:t>
      </w:r>
      <w:proofErr w:type="spellStart"/>
      <w:r>
        <w:rPr>
          <w:rFonts w:ascii="Times New Roman" w:eastAsia="Times New Roman" w:hAnsi="Times New Roman"/>
          <w:b/>
          <w:sz w:val="20"/>
          <w:szCs w:val="20"/>
          <w:lang w:val="es"/>
        </w:rPr>
        <w:t>Earthpact</w:t>
      </w:r>
      <w:proofErr w:type="spellEnd"/>
      <w:r w:rsidRPr="081FE22E">
        <w:rPr>
          <w:rFonts w:ascii="Times New Roman" w:eastAsia="Times New Roman" w:hAnsi="Times New Roman"/>
          <w:b/>
          <w:sz w:val="20"/>
          <w:szCs w:val="20"/>
          <w:lang w:val="es"/>
        </w:rPr>
        <w:t>.</w:t>
      </w:r>
    </w:p>
    <w:p w14:paraId="3A970207" w14:textId="77777777" w:rsidR="0052300B" w:rsidRPr="0052300B" w:rsidRDefault="0052300B" w:rsidP="0052300B">
      <w:pPr>
        <w:spacing w:line="257" w:lineRule="auto"/>
        <w:ind w:firstLine="360"/>
        <w:jc w:val="both"/>
        <w:rPr>
          <w:lang w:val="es-CO"/>
        </w:rPr>
      </w:pPr>
      <w:r w:rsidRPr="081FE22E">
        <w:rPr>
          <w:rFonts w:eastAsia="Times New Roman"/>
          <w:lang w:val="es"/>
        </w:rPr>
        <w:t xml:space="preserve">Otro dato importante que se puede observar al ver los cubos es que cuando se utiliza el material </w:t>
      </w:r>
      <w:proofErr w:type="spellStart"/>
      <w:r w:rsidRPr="081FE22E">
        <w:rPr>
          <w:rFonts w:eastAsia="Times New Roman"/>
          <w:lang w:val="es"/>
        </w:rPr>
        <w:t>propalcote</w:t>
      </w:r>
      <w:proofErr w:type="spellEnd"/>
      <w:r w:rsidRPr="081FE22E">
        <w:rPr>
          <w:rFonts w:eastAsia="Times New Roman"/>
          <w:lang w:val="es"/>
        </w:rPr>
        <w:t xml:space="preserve">, en diferentes condiciones el tiempo de preparación la mayoría de las veces es mucho menor que con el material </w:t>
      </w:r>
      <w:proofErr w:type="spellStart"/>
      <w:r w:rsidRPr="081FE22E">
        <w:rPr>
          <w:rFonts w:eastAsia="Times New Roman"/>
          <w:lang w:val="es"/>
        </w:rPr>
        <w:t>earthpact</w:t>
      </w:r>
      <w:proofErr w:type="spellEnd"/>
      <w:r w:rsidRPr="081FE22E">
        <w:rPr>
          <w:rFonts w:eastAsia="Times New Roman"/>
          <w:lang w:val="es"/>
        </w:rPr>
        <w:t>.</w:t>
      </w:r>
    </w:p>
    <w:p w14:paraId="4E3587F4" w14:textId="77777777" w:rsidR="0052300B" w:rsidRPr="0052300B" w:rsidRDefault="0052300B" w:rsidP="0052300B">
      <w:pPr>
        <w:pStyle w:val="Prrafodelista"/>
        <w:numPr>
          <w:ilvl w:val="0"/>
          <w:numId w:val="8"/>
        </w:numPr>
        <w:jc w:val="both"/>
        <w:rPr>
          <w:rFonts w:ascii="Times New Roman" w:eastAsiaTheme="minorEastAsia" w:hAnsi="Times New Roman"/>
          <w:sz w:val="20"/>
          <w:szCs w:val="20"/>
          <w:lang w:val="es-CO"/>
        </w:rPr>
      </w:pPr>
      <w:r w:rsidRPr="081FE22E">
        <w:rPr>
          <w:rFonts w:ascii="Times New Roman" w:eastAsia="Times New Roman" w:hAnsi="Times New Roman"/>
          <w:sz w:val="20"/>
          <w:szCs w:val="20"/>
          <w:lang w:val="es"/>
        </w:rPr>
        <w:t xml:space="preserve">Por otro lado, también es posible observar en el cubo que se encuentra en la parte superior izquierda, específicamente en la </w:t>
      </w:r>
      <w:r>
        <w:rPr>
          <w:rFonts w:ascii="Times New Roman" w:eastAsia="Times New Roman" w:hAnsi="Times New Roman"/>
          <w:sz w:val="20"/>
          <w:szCs w:val="20"/>
          <w:lang w:val="es"/>
        </w:rPr>
        <w:t xml:space="preserve">parte superior derecha de la </w:t>
      </w:r>
      <w:r w:rsidRPr="081FE22E">
        <w:rPr>
          <w:rFonts w:ascii="Times New Roman" w:eastAsia="Times New Roman" w:hAnsi="Times New Roman"/>
          <w:sz w:val="20"/>
          <w:szCs w:val="20"/>
          <w:lang w:val="es"/>
        </w:rPr>
        <w:t xml:space="preserve">cara </w:t>
      </w:r>
      <w:r>
        <w:rPr>
          <w:rFonts w:ascii="Times New Roman" w:eastAsia="Times New Roman" w:hAnsi="Times New Roman"/>
          <w:sz w:val="20"/>
          <w:szCs w:val="20"/>
          <w:lang w:val="es"/>
        </w:rPr>
        <w:t>posterior</w:t>
      </w:r>
      <w:r w:rsidRPr="081FE22E">
        <w:rPr>
          <w:rFonts w:ascii="Times New Roman" w:eastAsia="Times New Roman" w:hAnsi="Times New Roman"/>
          <w:sz w:val="20"/>
          <w:szCs w:val="20"/>
          <w:lang w:val="es"/>
        </w:rPr>
        <w:t xml:space="preserve">, las condiciones de proceso que hacen que se </w:t>
      </w:r>
      <w:r w:rsidRPr="081FE22E">
        <w:rPr>
          <w:rFonts w:ascii="Times New Roman" w:eastAsia="Times New Roman" w:hAnsi="Times New Roman"/>
          <w:b/>
          <w:sz w:val="20"/>
          <w:szCs w:val="20"/>
          <w:lang w:val="es"/>
        </w:rPr>
        <w:t>maximice</w:t>
      </w:r>
      <w:r w:rsidRPr="081FE22E">
        <w:rPr>
          <w:rFonts w:ascii="Times New Roman" w:eastAsia="Times New Roman" w:hAnsi="Times New Roman"/>
          <w:sz w:val="20"/>
          <w:szCs w:val="20"/>
          <w:lang w:val="es"/>
        </w:rPr>
        <w:t xml:space="preserve"> el tiempo de preparación para la etapa de impresión. Estas condiciones son las siguientes: </w:t>
      </w:r>
      <w:r w:rsidRPr="081FE22E">
        <w:rPr>
          <w:rFonts w:ascii="Times New Roman" w:eastAsia="Times New Roman" w:hAnsi="Times New Roman"/>
          <w:b/>
          <w:sz w:val="20"/>
          <w:szCs w:val="20"/>
          <w:lang w:val="es"/>
        </w:rPr>
        <w:t xml:space="preserve">Con giro, sin línea de corte, para el material </w:t>
      </w:r>
      <w:proofErr w:type="spellStart"/>
      <w:r w:rsidRPr="081FE22E">
        <w:rPr>
          <w:rFonts w:ascii="Times New Roman" w:eastAsia="Times New Roman" w:hAnsi="Times New Roman"/>
          <w:b/>
          <w:sz w:val="20"/>
          <w:szCs w:val="20"/>
          <w:lang w:val="es"/>
        </w:rPr>
        <w:t>earthpact</w:t>
      </w:r>
      <w:proofErr w:type="spellEnd"/>
      <w:r w:rsidRPr="081FE22E">
        <w:rPr>
          <w:rFonts w:ascii="Times New Roman" w:eastAsia="Times New Roman" w:hAnsi="Times New Roman"/>
          <w:b/>
          <w:sz w:val="20"/>
          <w:szCs w:val="20"/>
          <w:lang w:val="es"/>
        </w:rPr>
        <w:t>, para ambos tipos de impresión, y con el dúplex correcto.</w:t>
      </w:r>
      <w:r w:rsidRPr="081FE22E">
        <w:rPr>
          <w:rFonts w:ascii="Times New Roman" w:eastAsia="Times New Roman" w:hAnsi="Times New Roman"/>
          <w:sz w:val="20"/>
          <w:szCs w:val="20"/>
          <w:lang w:val="es"/>
        </w:rPr>
        <w:t xml:space="preserve">  </w:t>
      </w:r>
    </w:p>
    <w:p w14:paraId="6E4BCC93" w14:textId="77777777" w:rsid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 xml:space="preserve">Debido a lo anterior, es posible concluir que el factor que determina el tiempo de preparación antes de imprimir es el tipo de material y el manejo que se le da antes de realizar la impresión, debido a que de esto depende que este tiempo disminuya o aumente en gran proporción. </w:t>
      </w:r>
    </w:p>
    <w:p w14:paraId="6CF42507" w14:textId="77777777" w:rsidR="00DA42A4" w:rsidRPr="004A01EC" w:rsidRDefault="00DA42A4" w:rsidP="004A01EC">
      <w:pPr>
        <w:spacing w:line="257" w:lineRule="auto"/>
        <w:jc w:val="both"/>
        <w:rPr>
          <w:rFonts w:ascii="Times New Roman" w:hAnsi="Times New Roman" w:cs="Times New Roman"/>
          <w:lang w:val="es-ES"/>
        </w:rPr>
      </w:pPr>
      <w:r>
        <w:rPr>
          <w:rFonts w:ascii="Times New Roman" w:hAnsi="Times New Roman" w:cs="Times New Roman"/>
          <w:b/>
          <w:color w:val="FF0000"/>
          <w:lang w:val="es-ES"/>
        </w:rPr>
        <w:lastRenderedPageBreak/>
        <w:t>RESULTADOS 3 CON TIEMPOS DE IMPRESIÓN</w:t>
      </w:r>
    </w:p>
    <w:p w14:paraId="6D3D60AC" w14:textId="77777777" w:rsidR="00DA42A4" w:rsidRDefault="00DA42A4" w:rsidP="00DA42A4">
      <w:pPr>
        <w:rPr>
          <w:rFonts w:ascii="Times New Roman" w:eastAsiaTheme="minorEastAsia" w:hAnsi="Times New Roman" w:cs="Times New Roman"/>
          <w:b/>
          <w:lang w:val="es-ES"/>
        </w:rPr>
      </w:pPr>
      <w:r>
        <w:rPr>
          <w:rFonts w:ascii="Times New Roman" w:hAnsi="Times New Roman" w:cs="Times New Roman"/>
          <w:b/>
          <w:lang w:val="es-ES"/>
        </w:rPr>
        <w:t xml:space="preserve">Tipo de diseño: </w:t>
      </w:r>
      <m:oMath>
        <m:sSup>
          <m:sSupPr>
            <m:ctrlPr>
              <w:rPr>
                <w:rFonts w:ascii="Cambria Math" w:hAnsi="Cambria Math" w:cs="Times New Roman"/>
                <w:b/>
                <w:i/>
                <w:lang w:val="es-ES"/>
              </w:rPr>
            </m:ctrlPr>
          </m:sSupPr>
          <m:e>
            <m:r>
              <m:rPr>
                <m:sty m:val="bi"/>
              </m:rPr>
              <w:rPr>
                <w:rFonts w:ascii="Cambria Math" w:hAnsi="Cambria Math" w:cs="Times New Roman"/>
                <w:lang w:val="es-ES"/>
              </w:rPr>
              <m:t>2</m:t>
            </m:r>
          </m:e>
          <m:sup>
            <m:r>
              <m:rPr>
                <m:sty m:val="bi"/>
              </m:rPr>
              <w:rPr>
                <w:rFonts w:ascii="Cambria Math" w:hAnsi="Cambria Math" w:cs="Times New Roman"/>
                <w:lang w:val="es-ES"/>
              </w:rPr>
              <m:t>K</m:t>
            </m:r>
          </m:sup>
        </m:sSup>
      </m:oMath>
    </w:p>
    <w:p w14:paraId="66B28C4F" w14:textId="77777777" w:rsidR="00DA42A4" w:rsidRPr="00B64C74" w:rsidRDefault="00DA42A4" w:rsidP="00DA42A4">
      <w:pPr>
        <w:rPr>
          <w:rFonts w:ascii="Times New Roman" w:hAnsi="Times New Roman" w:cs="Times New Roman"/>
          <w:b/>
          <w:lang w:val="es-ES"/>
        </w:rPr>
      </w:pPr>
      <w:r>
        <w:rPr>
          <w:rFonts w:ascii="Times New Roman" w:eastAsiaTheme="minorEastAsia" w:hAnsi="Times New Roman" w:cs="Times New Roman"/>
          <w:b/>
          <w:lang w:val="es-ES"/>
        </w:rPr>
        <w:t xml:space="preserve">Variable de respuesta: </w:t>
      </w:r>
      <w:r>
        <w:rPr>
          <w:rFonts w:ascii="Times New Roman" w:eastAsiaTheme="minorEastAsia" w:hAnsi="Times New Roman" w:cs="Times New Roman"/>
          <w:lang w:val="es-ES"/>
        </w:rPr>
        <w:t>Tiempo de impresión</w:t>
      </w:r>
    </w:p>
    <w:p w14:paraId="6ABDAD34" w14:textId="77777777" w:rsidR="00DA42A4" w:rsidRPr="00B64C74" w:rsidRDefault="00DA42A4" w:rsidP="00DA42A4">
      <w:pPr>
        <w:rPr>
          <w:rFonts w:ascii="Times New Roman" w:hAnsi="Times New Roman" w:cs="Times New Roman"/>
          <w:b/>
          <w:lang w:val="es-ES"/>
        </w:rPr>
      </w:pPr>
      <w:r w:rsidRPr="00B64C74">
        <w:rPr>
          <w:rFonts w:ascii="Times New Roman" w:hAnsi="Times New Roman" w:cs="Times New Roman"/>
          <w:b/>
          <w:lang w:val="es-ES"/>
        </w:rPr>
        <w:t>F</w:t>
      </w:r>
      <w:r>
        <w:rPr>
          <w:rFonts w:ascii="Times New Roman" w:hAnsi="Times New Roman" w:cs="Times New Roman"/>
          <w:b/>
          <w:lang w:val="es-ES"/>
        </w:rPr>
        <w:t>actores</w:t>
      </w:r>
      <w:r w:rsidRPr="00B64C74">
        <w:rPr>
          <w:rFonts w:ascii="Times New Roman" w:hAnsi="Times New Roman" w:cs="Times New Roman"/>
          <w:b/>
          <w:lang w:val="es-ES"/>
        </w:rPr>
        <w:t>:</w:t>
      </w:r>
      <w:r>
        <w:rPr>
          <w:rFonts w:ascii="Times New Roman" w:hAnsi="Times New Roman" w:cs="Times New Roman"/>
          <w:b/>
          <w:lang w:val="es-ES"/>
        </w:rPr>
        <w:t xml:space="preserve"> </w:t>
      </w:r>
      <w:r w:rsidRPr="00B64C74">
        <w:rPr>
          <w:rFonts w:ascii="Times New Roman" w:hAnsi="Times New Roman" w:cs="Times New Roman"/>
          <w:lang w:val="es-ES"/>
        </w:rPr>
        <w:t>Con sus respectivos niveles</w:t>
      </w:r>
    </w:p>
    <w:p w14:paraId="09AAA36C" w14:textId="77777777" w:rsidR="00DA42A4" w:rsidRPr="00B64C74" w:rsidRDefault="00DA42A4" w:rsidP="00DA42A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 xml:space="preserve">Tipo de impresión: </w:t>
      </w:r>
      <w:r w:rsidRPr="00B64C74">
        <w:rPr>
          <w:rFonts w:ascii="Times New Roman" w:hAnsi="Times New Roman" w:cs="Times New Roman"/>
          <w:lang w:val="es-ES"/>
        </w:rPr>
        <w:t>1x1 y 4x4</w:t>
      </w:r>
    </w:p>
    <w:p w14:paraId="724C1F8D" w14:textId="77777777" w:rsidR="00DA42A4" w:rsidRPr="00B64C74" w:rsidRDefault="00DA42A4" w:rsidP="00DA42A4">
      <w:pPr>
        <w:pStyle w:val="Prrafodelista"/>
        <w:numPr>
          <w:ilvl w:val="0"/>
          <w:numId w:val="1"/>
        </w:numPr>
        <w:rPr>
          <w:rFonts w:ascii="Times New Roman" w:hAnsi="Times New Roman" w:cs="Times New Roman"/>
          <w:lang w:val="es-ES"/>
        </w:rPr>
      </w:pPr>
      <w:proofErr w:type="spellStart"/>
      <w:r w:rsidRPr="00B64C74">
        <w:rPr>
          <w:rFonts w:ascii="Times New Roman" w:hAnsi="Times New Roman" w:cs="Times New Roman"/>
          <w:b/>
          <w:lang w:val="es-ES"/>
        </w:rPr>
        <w:t>Duplex</w:t>
      </w:r>
      <w:proofErr w:type="spellEnd"/>
      <w:r w:rsidRPr="00B64C74">
        <w:rPr>
          <w:rFonts w:ascii="Times New Roman" w:hAnsi="Times New Roman" w:cs="Times New Roman"/>
          <w:b/>
          <w:lang w:val="es-ES"/>
        </w:rPr>
        <w:t>:</w:t>
      </w:r>
      <w:r w:rsidRPr="00B64C74">
        <w:rPr>
          <w:rFonts w:ascii="Times New Roman" w:hAnsi="Times New Roman" w:cs="Times New Roman"/>
          <w:lang w:val="es-ES"/>
        </w:rPr>
        <w:t xml:space="preserve"> Equivocado y Correcto</w:t>
      </w:r>
    </w:p>
    <w:p w14:paraId="6D6362B3" w14:textId="77777777" w:rsidR="00DA42A4" w:rsidRPr="00B64C74" w:rsidRDefault="00DA42A4" w:rsidP="00DA42A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Materiales:</w:t>
      </w:r>
      <w:r w:rsidRPr="00B64C74">
        <w:rPr>
          <w:rFonts w:ascii="Times New Roman" w:hAnsi="Times New Roman" w:cs="Times New Roman"/>
          <w:lang w:val="es-ES"/>
        </w:rPr>
        <w:t xml:space="preserve"> </w:t>
      </w:r>
      <w:proofErr w:type="spellStart"/>
      <w:r w:rsidRPr="00B64C74">
        <w:rPr>
          <w:rFonts w:ascii="Times New Roman" w:hAnsi="Times New Roman" w:cs="Times New Roman"/>
          <w:lang w:val="es-ES"/>
        </w:rPr>
        <w:t>Propalcote</w:t>
      </w:r>
      <w:proofErr w:type="spellEnd"/>
      <w:r w:rsidRPr="00B64C74">
        <w:rPr>
          <w:rFonts w:ascii="Times New Roman" w:hAnsi="Times New Roman" w:cs="Times New Roman"/>
          <w:lang w:val="es-ES"/>
        </w:rPr>
        <w:t xml:space="preserve"> y </w:t>
      </w:r>
      <w:proofErr w:type="spellStart"/>
      <w:r w:rsidRPr="00B64C74">
        <w:rPr>
          <w:rFonts w:ascii="Times New Roman" w:hAnsi="Times New Roman" w:cs="Times New Roman"/>
          <w:lang w:val="es-ES"/>
        </w:rPr>
        <w:t>Earthpact</w:t>
      </w:r>
      <w:proofErr w:type="spellEnd"/>
    </w:p>
    <w:p w14:paraId="18CE5E3F" w14:textId="77777777" w:rsidR="00DA42A4" w:rsidRPr="00B64C74" w:rsidRDefault="00DA42A4" w:rsidP="00DA42A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Línea de corte</w:t>
      </w:r>
      <w:r w:rsidRPr="00B64C74">
        <w:rPr>
          <w:rFonts w:ascii="Times New Roman" w:hAnsi="Times New Roman" w:cs="Times New Roman"/>
          <w:lang w:val="es-ES"/>
        </w:rPr>
        <w:t>: Sin y Con</w:t>
      </w:r>
    </w:p>
    <w:p w14:paraId="40025C0C" w14:textId="77777777" w:rsidR="00DA42A4" w:rsidRDefault="00DA42A4" w:rsidP="00DA42A4">
      <w:pPr>
        <w:pStyle w:val="Prrafodelista"/>
        <w:numPr>
          <w:ilvl w:val="0"/>
          <w:numId w:val="1"/>
        </w:numPr>
        <w:rPr>
          <w:rFonts w:ascii="Times New Roman" w:hAnsi="Times New Roman" w:cs="Times New Roman"/>
          <w:lang w:val="es-ES"/>
        </w:rPr>
      </w:pPr>
      <w:r w:rsidRPr="00B64C74">
        <w:rPr>
          <w:rFonts w:ascii="Times New Roman" w:hAnsi="Times New Roman" w:cs="Times New Roman"/>
          <w:b/>
          <w:lang w:val="es-ES"/>
        </w:rPr>
        <w:t>Giro:</w:t>
      </w:r>
      <w:r w:rsidRPr="00B64C74">
        <w:rPr>
          <w:rFonts w:ascii="Times New Roman" w:hAnsi="Times New Roman" w:cs="Times New Roman"/>
          <w:lang w:val="es-ES"/>
        </w:rPr>
        <w:t xml:space="preserve"> Sin y Con</w:t>
      </w:r>
    </w:p>
    <w:p w14:paraId="359204F0" w14:textId="77777777" w:rsidR="00DA42A4" w:rsidRDefault="00DA42A4" w:rsidP="00DA42A4">
      <w:pPr>
        <w:rPr>
          <w:rFonts w:ascii="Times New Roman" w:hAnsi="Times New Roman" w:cs="Times New Roman"/>
          <w:lang w:val="es-ES"/>
        </w:rPr>
      </w:pPr>
      <w:r w:rsidRPr="00E22446">
        <w:rPr>
          <w:rFonts w:ascii="Times New Roman" w:hAnsi="Times New Roman" w:cs="Times New Roman"/>
          <w:b/>
          <w:lang w:val="es-ES"/>
        </w:rPr>
        <w:t xml:space="preserve">Replicas: </w:t>
      </w:r>
      <w:r>
        <w:rPr>
          <w:rFonts w:ascii="Times New Roman" w:hAnsi="Times New Roman" w:cs="Times New Roman"/>
          <w:lang w:val="es-ES"/>
        </w:rPr>
        <w:t>5</w:t>
      </w:r>
    </w:p>
    <w:p w14:paraId="3DD43717" w14:textId="77777777" w:rsidR="00DA42A4" w:rsidRDefault="00DA42A4" w:rsidP="00DA42A4">
      <w:pPr>
        <w:rPr>
          <w:rFonts w:ascii="Times New Roman" w:hAnsi="Times New Roman" w:cs="Times New Roman"/>
          <w:lang w:val="es-ES"/>
        </w:rPr>
      </w:pPr>
      <w:r w:rsidRPr="00CB10DD">
        <w:rPr>
          <w:rFonts w:ascii="Times New Roman" w:hAnsi="Times New Roman" w:cs="Times New Roman"/>
          <w:b/>
          <w:lang w:val="es-ES"/>
        </w:rPr>
        <w:t># de unidades experimentales:</w:t>
      </w:r>
      <w:r>
        <w:rPr>
          <w:rFonts w:ascii="Times New Roman" w:hAnsi="Times New Roman" w:cs="Times New Roman"/>
          <w:lang w:val="es-ES"/>
        </w:rPr>
        <w:t xml:space="preserve"> 2 factores elevado a la 5, niveles x 5 réplicas= 160 </w:t>
      </w:r>
    </w:p>
    <w:p w14:paraId="11524746" w14:textId="77777777" w:rsidR="004A01EC" w:rsidRDefault="004A01EC" w:rsidP="00DA42A4">
      <w:pPr>
        <w:rPr>
          <w:rFonts w:ascii="Times New Roman" w:hAnsi="Times New Roman" w:cs="Times New Roman"/>
          <w:lang w:val="es-ES"/>
        </w:rPr>
      </w:pPr>
    </w:p>
    <w:p w14:paraId="1C84FAB6"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Para esta parte del diseño de experimentos, los factores y niveles siguen siendo los mismos, sin embargo, la variable de respuesta ahora es el tiempo de impresión (minutos) que se utiliza en cada pedido.</w:t>
      </w:r>
    </w:p>
    <w:p w14:paraId="3492C706" w14:textId="77777777" w:rsidR="00DA42A4" w:rsidRPr="007E69D7" w:rsidRDefault="00DA42A4" w:rsidP="004A01EC">
      <w:pPr>
        <w:jc w:val="center"/>
        <w:rPr>
          <w:rFonts w:ascii="Times New Roman" w:hAnsi="Times New Roman" w:cs="Times New Roman"/>
          <w:b/>
          <w:lang w:val="es-ES"/>
        </w:rPr>
      </w:pPr>
      <w:r w:rsidRPr="007E69D7">
        <w:rPr>
          <w:rFonts w:ascii="Times New Roman" w:hAnsi="Times New Roman" w:cs="Times New Roman"/>
          <w:b/>
          <w:lang w:val="es-ES"/>
        </w:rPr>
        <w:t>Resultado de Pareto</w:t>
      </w:r>
    </w:p>
    <w:p w14:paraId="7DE9FFC7" w14:textId="77777777" w:rsidR="007B7471" w:rsidRDefault="00DA42A4" w:rsidP="007B7471">
      <w:pPr>
        <w:rPr>
          <w:rFonts w:ascii="Times New Roman" w:hAnsi="Times New Roman" w:cs="Times New Roman"/>
          <w:b/>
          <w:lang w:val="es-ES"/>
        </w:rPr>
      </w:pPr>
      <w:r w:rsidRPr="007E69D7">
        <w:rPr>
          <w:rFonts w:ascii="Times New Roman" w:hAnsi="Times New Roman" w:cs="Times New Roman"/>
          <w:b/>
          <w:lang w:val="es-ES"/>
        </w:rPr>
        <w:t>Factores significativos</w:t>
      </w:r>
    </w:p>
    <w:p w14:paraId="150663E4" w14:textId="2E621C21" w:rsidR="00DA42A4" w:rsidRPr="0052300B" w:rsidRDefault="0052300B" w:rsidP="007B7471">
      <w:pPr>
        <w:rPr>
          <w:rFonts w:ascii="Times New Roman" w:hAnsi="Times New Roman" w:cs="Times New Roman"/>
          <w:b/>
          <w:lang w:val="es-ES"/>
        </w:rPr>
      </w:pPr>
      <w:r w:rsidRPr="0052300B">
        <w:rPr>
          <w:noProof/>
          <w:lang w:val="es-CO"/>
        </w:rPr>
        <w:t xml:space="preserve"> </w:t>
      </w:r>
      <w:r w:rsidRPr="0052300B">
        <w:rPr>
          <w:rFonts w:ascii="Times New Roman" w:hAnsi="Times New Roman" w:cs="Times New Roman"/>
          <w:b/>
          <w:lang w:val="es-ES"/>
        </w:rPr>
        <w:drawing>
          <wp:inline distT="0" distB="0" distL="0" distR="0" wp14:anchorId="1772DB14" wp14:editId="2C4B3B86">
            <wp:extent cx="5486400" cy="365760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3657600"/>
                    </a:xfrm>
                    <a:prstGeom prst="rect">
                      <a:avLst/>
                    </a:prstGeom>
                  </pic:spPr>
                </pic:pic>
              </a:graphicData>
            </a:graphic>
          </wp:inline>
        </w:drawing>
      </w:r>
    </w:p>
    <w:p w14:paraId="3132D934" w14:textId="77777777" w:rsidR="004A01EC" w:rsidRDefault="004A01EC" w:rsidP="007B7471">
      <w:pPr>
        <w:rPr>
          <w:rFonts w:ascii="Times New Roman" w:hAnsi="Times New Roman" w:cs="Times New Roman"/>
          <w:b/>
          <w:lang w:val="es-ES"/>
        </w:rPr>
      </w:pPr>
    </w:p>
    <w:p w14:paraId="06C35C49"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lastRenderedPageBreak/>
        <w:t xml:space="preserve">Según el diagrama de Pareto los factores que resultan más relevantes son: </w:t>
      </w:r>
      <w:r w:rsidRPr="004A01EC">
        <w:rPr>
          <w:rFonts w:ascii="Times New Roman" w:eastAsia="Times New Roman" w:hAnsi="Times New Roman" w:cs="Times New Roman"/>
          <w:b/>
          <w:lang w:val="es"/>
        </w:rPr>
        <w:t>El tipo de impresión, el tipo de material</w:t>
      </w:r>
      <w:r w:rsidRPr="004A01EC">
        <w:rPr>
          <w:rFonts w:ascii="Times New Roman" w:eastAsia="Times New Roman" w:hAnsi="Times New Roman" w:cs="Times New Roman"/>
          <w:lang w:val="es"/>
        </w:rPr>
        <w:t xml:space="preserve">, y si se le aplica o no la </w:t>
      </w:r>
      <w:r w:rsidRPr="004A01EC">
        <w:rPr>
          <w:rFonts w:ascii="Times New Roman" w:eastAsia="Times New Roman" w:hAnsi="Times New Roman" w:cs="Times New Roman"/>
          <w:b/>
          <w:lang w:val="es"/>
        </w:rPr>
        <w:t>línea de corte</w:t>
      </w:r>
      <w:r w:rsidRPr="004A01EC">
        <w:rPr>
          <w:rFonts w:ascii="Times New Roman" w:eastAsia="Times New Roman" w:hAnsi="Times New Roman" w:cs="Times New Roman"/>
          <w:lang w:val="es"/>
        </w:rPr>
        <w:t xml:space="preserve"> a la hora de imprimir.</w:t>
      </w:r>
    </w:p>
    <w:p w14:paraId="0FB81F6F"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 xml:space="preserve">Por otro lado, se puede observar que hay algunas interacciones dobles de los factores que resultan significativas, entre esas están: La combinación entre </w:t>
      </w:r>
      <w:r w:rsidRPr="004A01EC">
        <w:rPr>
          <w:rFonts w:ascii="Times New Roman" w:eastAsia="Times New Roman" w:hAnsi="Times New Roman" w:cs="Times New Roman"/>
          <w:b/>
          <w:lang w:val="es"/>
        </w:rPr>
        <w:t xml:space="preserve">línea de corte y giro, </w:t>
      </w:r>
      <w:proofErr w:type="spellStart"/>
      <w:r w:rsidRPr="004A01EC">
        <w:rPr>
          <w:rFonts w:ascii="Times New Roman" w:eastAsia="Times New Roman" w:hAnsi="Times New Roman" w:cs="Times New Roman"/>
          <w:b/>
          <w:lang w:val="es"/>
        </w:rPr>
        <w:t>duplex</w:t>
      </w:r>
      <w:proofErr w:type="spellEnd"/>
      <w:r w:rsidRPr="004A01EC">
        <w:rPr>
          <w:rFonts w:ascii="Times New Roman" w:eastAsia="Times New Roman" w:hAnsi="Times New Roman" w:cs="Times New Roman"/>
          <w:b/>
          <w:lang w:val="es"/>
        </w:rPr>
        <w:t xml:space="preserve"> y giro, material y línea de corte, </w:t>
      </w:r>
      <w:proofErr w:type="spellStart"/>
      <w:r w:rsidRPr="004A01EC">
        <w:rPr>
          <w:rFonts w:ascii="Times New Roman" w:eastAsia="Times New Roman" w:hAnsi="Times New Roman" w:cs="Times New Roman"/>
          <w:b/>
          <w:lang w:val="es"/>
        </w:rPr>
        <w:t>duplex</w:t>
      </w:r>
      <w:proofErr w:type="spellEnd"/>
      <w:r w:rsidRPr="004A01EC">
        <w:rPr>
          <w:rFonts w:ascii="Times New Roman" w:eastAsia="Times New Roman" w:hAnsi="Times New Roman" w:cs="Times New Roman"/>
          <w:b/>
          <w:lang w:val="es"/>
        </w:rPr>
        <w:t xml:space="preserve"> y material </w:t>
      </w:r>
      <w:r w:rsidRPr="004A01EC">
        <w:rPr>
          <w:rFonts w:ascii="Times New Roman" w:eastAsia="Times New Roman" w:hAnsi="Times New Roman" w:cs="Times New Roman"/>
          <w:lang w:val="es"/>
        </w:rPr>
        <w:t xml:space="preserve">y finalmente </w:t>
      </w:r>
      <w:r w:rsidRPr="004A01EC">
        <w:rPr>
          <w:rFonts w:ascii="Times New Roman" w:eastAsia="Times New Roman" w:hAnsi="Times New Roman" w:cs="Times New Roman"/>
          <w:b/>
          <w:lang w:val="es"/>
        </w:rPr>
        <w:t xml:space="preserve">tipo de impresión y giro. </w:t>
      </w:r>
    </w:p>
    <w:p w14:paraId="259AA0AB"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 xml:space="preserve">Según los resultados anteriores es posible afirmar que los factores anteriores y las respectivas interacciones entre estos (tipo de impresión, tipo de material, línea de corte, línea de corte y giro, </w:t>
      </w:r>
      <w:proofErr w:type="spellStart"/>
      <w:r w:rsidRPr="004A01EC">
        <w:rPr>
          <w:rFonts w:ascii="Times New Roman" w:eastAsia="Times New Roman" w:hAnsi="Times New Roman" w:cs="Times New Roman"/>
          <w:lang w:val="es"/>
        </w:rPr>
        <w:t>duplex</w:t>
      </w:r>
      <w:proofErr w:type="spellEnd"/>
      <w:r w:rsidRPr="004A01EC">
        <w:rPr>
          <w:rFonts w:ascii="Times New Roman" w:eastAsia="Times New Roman" w:hAnsi="Times New Roman" w:cs="Times New Roman"/>
          <w:lang w:val="es"/>
        </w:rPr>
        <w:t xml:space="preserve"> y giro, material y línea de corte, </w:t>
      </w:r>
      <w:proofErr w:type="spellStart"/>
      <w:r w:rsidRPr="004A01EC">
        <w:rPr>
          <w:rFonts w:ascii="Times New Roman" w:eastAsia="Times New Roman" w:hAnsi="Times New Roman" w:cs="Times New Roman"/>
          <w:lang w:val="es"/>
        </w:rPr>
        <w:t>duplex</w:t>
      </w:r>
      <w:proofErr w:type="spellEnd"/>
      <w:r w:rsidRPr="004A01EC">
        <w:rPr>
          <w:rFonts w:ascii="Times New Roman" w:eastAsia="Times New Roman" w:hAnsi="Times New Roman" w:cs="Times New Roman"/>
          <w:lang w:val="es"/>
        </w:rPr>
        <w:t xml:space="preserve"> y material, tipo de impresión y giro)</w:t>
      </w:r>
      <w:r w:rsidRPr="004A01EC">
        <w:rPr>
          <w:rFonts w:ascii="Times New Roman" w:hAnsi="Times New Roman" w:cs="Times New Roman"/>
          <w:lang w:val="es-ES"/>
        </w:rPr>
        <w:t xml:space="preserve"> </w:t>
      </w:r>
      <w:r w:rsidRPr="004A01EC">
        <w:rPr>
          <w:rFonts w:ascii="Times New Roman" w:eastAsia="Times New Roman" w:hAnsi="Times New Roman" w:cs="Times New Roman"/>
          <w:lang w:val="es"/>
        </w:rPr>
        <w:t xml:space="preserve">aportan significativamente al comportamiento del tiempo de impresión en la empresa DIANA DIGITAL, por lo que es necesario darles una mayor importancia y monitorear estas acciones constantemente. </w:t>
      </w:r>
    </w:p>
    <w:p w14:paraId="38129491" w14:textId="77777777" w:rsidR="004A01EC" w:rsidRPr="004A01EC" w:rsidRDefault="004A01EC" w:rsidP="004A01EC">
      <w:pPr>
        <w:spacing w:line="257" w:lineRule="auto"/>
        <w:jc w:val="both"/>
        <w:rPr>
          <w:rFonts w:ascii="Times New Roman" w:hAnsi="Times New Roman" w:cs="Times New Roman"/>
          <w:lang w:val="es-ES"/>
        </w:rPr>
      </w:pPr>
      <w:r w:rsidRPr="004A01EC">
        <w:rPr>
          <w:rFonts w:ascii="Times New Roman" w:eastAsia="Times New Roman" w:hAnsi="Times New Roman" w:cs="Times New Roman"/>
          <w:lang w:val="es"/>
        </w:rPr>
        <w:t xml:space="preserve">Por otro lado, se realiza el ANOVA mostrado en la Figura, con el fin de analizar los factores influyentes: </w:t>
      </w:r>
    </w:p>
    <w:p w14:paraId="3BDA4D5A" w14:textId="77777777" w:rsidR="00484E42" w:rsidRPr="00484E42" w:rsidRDefault="007B7471" w:rsidP="004A01EC">
      <w:pPr>
        <w:tabs>
          <w:tab w:val="center" w:pos="4419"/>
          <w:tab w:val="left" w:pos="7500"/>
        </w:tabs>
        <w:jc w:val="center"/>
        <w:rPr>
          <w:rFonts w:ascii="Times New Roman" w:hAnsi="Times New Roman" w:cs="Times New Roman"/>
          <w:b/>
          <w:noProof/>
          <w:lang w:val="es-ES"/>
        </w:rPr>
      </w:pPr>
      <w:r w:rsidRPr="00386188">
        <w:rPr>
          <w:rFonts w:ascii="Times New Roman" w:hAnsi="Times New Roman" w:cs="Times New Roman"/>
          <w:b/>
          <w:noProof/>
          <w:lang w:val="es-ES"/>
        </w:rPr>
        <w:t>Anova final, con factores significativos</w:t>
      </w:r>
    </w:p>
    <w:p w14:paraId="40D644E5" w14:textId="77777777" w:rsidR="000132B5" w:rsidRDefault="00484E42" w:rsidP="004A01EC">
      <w:pPr>
        <w:tabs>
          <w:tab w:val="center" w:pos="4419"/>
          <w:tab w:val="left" w:pos="7500"/>
        </w:tabs>
        <w:jc w:val="center"/>
        <w:rPr>
          <w:rFonts w:ascii="Times New Roman" w:hAnsi="Times New Roman" w:cs="Times New Roman"/>
          <w:b/>
          <w:noProof/>
          <w:lang w:val="es-ES"/>
        </w:rPr>
      </w:pPr>
      <w:r>
        <w:rPr>
          <w:noProof/>
        </w:rPr>
        <w:drawing>
          <wp:inline distT="0" distB="0" distL="0" distR="0" wp14:anchorId="2634B5F9" wp14:editId="4F35D20B">
            <wp:extent cx="4787990" cy="47434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339" t="17810" r="63171" b="17891"/>
                    <a:stretch/>
                  </pic:blipFill>
                  <pic:spPr bwMode="auto">
                    <a:xfrm>
                      <a:off x="0" y="0"/>
                      <a:ext cx="4797108" cy="4752483"/>
                    </a:xfrm>
                    <a:prstGeom prst="rect">
                      <a:avLst/>
                    </a:prstGeom>
                    <a:ln>
                      <a:noFill/>
                    </a:ln>
                    <a:extLst>
                      <a:ext uri="{53640926-AAD7-44D8-BBD7-CCE9431645EC}">
                        <a14:shadowObscured xmlns:a14="http://schemas.microsoft.com/office/drawing/2010/main"/>
                      </a:ext>
                    </a:extLst>
                  </pic:spPr>
                </pic:pic>
              </a:graphicData>
            </a:graphic>
          </wp:inline>
        </w:drawing>
      </w:r>
    </w:p>
    <w:p w14:paraId="771DDECD" w14:textId="77777777" w:rsidR="004A01EC" w:rsidRDefault="004A01EC" w:rsidP="004A01EC">
      <w:pPr>
        <w:tabs>
          <w:tab w:val="center" w:pos="4419"/>
          <w:tab w:val="left" w:pos="7500"/>
        </w:tabs>
        <w:jc w:val="center"/>
        <w:rPr>
          <w:rFonts w:ascii="Times New Roman" w:hAnsi="Times New Roman" w:cs="Times New Roman"/>
          <w:b/>
          <w:noProof/>
          <w:lang w:val="es-ES"/>
        </w:rPr>
      </w:pPr>
    </w:p>
    <w:p w14:paraId="4FF967F7" w14:textId="77777777" w:rsidR="004A01EC" w:rsidRDefault="004A01EC" w:rsidP="004A01EC">
      <w:pPr>
        <w:tabs>
          <w:tab w:val="center" w:pos="4419"/>
          <w:tab w:val="left" w:pos="7500"/>
        </w:tabs>
        <w:jc w:val="center"/>
        <w:rPr>
          <w:rFonts w:ascii="Times New Roman" w:hAnsi="Times New Roman" w:cs="Times New Roman"/>
          <w:b/>
          <w:noProof/>
          <w:lang w:val="es-ES"/>
        </w:rPr>
      </w:pPr>
    </w:p>
    <w:p w14:paraId="2E16548F" w14:textId="77777777" w:rsidR="004A01EC" w:rsidRPr="005D7E6F" w:rsidRDefault="004A01EC" w:rsidP="004A01EC">
      <w:pPr>
        <w:spacing w:line="257" w:lineRule="auto"/>
        <w:jc w:val="both"/>
        <w:rPr>
          <w:rFonts w:ascii="Times New Roman" w:hAnsi="Times New Roman" w:cs="Times New Roman"/>
          <w:lang w:val="es-ES"/>
        </w:rPr>
      </w:pPr>
      <w:r w:rsidRPr="005D7E6F">
        <w:rPr>
          <w:rFonts w:ascii="Times New Roman" w:eastAsia="Times New Roman" w:hAnsi="Times New Roman" w:cs="Times New Roman"/>
          <w:b/>
          <w:lang w:val="es"/>
        </w:rPr>
        <w:lastRenderedPageBreak/>
        <w:t>Interpretación R cuadrado ajustado</w:t>
      </w:r>
    </w:p>
    <w:p w14:paraId="29B6C605" w14:textId="77777777" w:rsidR="004A01EC" w:rsidRPr="005D7E6F" w:rsidRDefault="004A01EC" w:rsidP="004A01EC">
      <w:pPr>
        <w:spacing w:line="257" w:lineRule="auto"/>
        <w:jc w:val="both"/>
        <w:rPr>
          <w:rFonts w:ascii="Times New Roman" w:hAnsi="Times New Roman" w:cs="Times New Roman"/>
          <w:lang w:val="es-ES"/>
        </w:rPr>
      </w:pPr>
      <w:r w:rsidRPr="005D7E6F">
        <w:rPr>
          <w:rFonts w:ascii="Times New Roman" w:eastAsia="Times New Roman" w:hAnsi="Times New Roman" w:cs="Times New Roman"/>
          <w:lang w:val="es"/>
        </w:rPr>
        <w:t>El coeficiente de determinación ajustado determina en términos de porcentaje, el modelo en cuanto explica la variación de la variable de respuesta. Para este caso, se puede decir que los factores incluidos en el modelo que son el tipo de material, la línea de corte y el tipo de impresión a la hora de imprimir, explican la variación del tiempo de impresión en un 29,32%, por otro lado, el 70,68% restante es debido a otros factores como el dúplex y el giro los cuales no son relevantes y no están incluidos en el modelo.</w:t>
      </w:r>
    </w:p>
    <w:p w14:paraId="63D78003" w14:textId="77777777" w:rsidR="000132B5" w:rsidRPr="005D7E6F" w:rsidRDefault="004A01EC" w:rsidP="005D7E6F">
      <w:pPr>
        <w:spacing w:line="257" w:lineRule="auto"/>
        <w:jc w:val="both"/>
        <w:rPr>
          <w:rFonts w:ascii="Times New Roman" w:eastAsia="Times New Roman" w:hAnsi="Times New Roman" w:cs="Times New Roman"/>
          <w:lang w:val="es"/>
        </w:rPr>
      </w:pPr>
      <w:r w:rsidRPr="005D7E6F">
        <w:rPr>
          <w:rFonts w:ascii="Times New Roman" w:eastAsia="Times New Roman" w:hAnsi="Times New Roman" w:cs="Times New Roman"/>
          <w:lang w:val="es"/>
        </w:rPr>
        <w:t>Después de reconocer los factores influyentes se realiza el análisis de Pareto final de la Figura, donde es po</w:t>
      </w:r>
      <w:r w:rsidR="005D7E6F">
        <w:rPr>
          <w:rFonts w:ascii="Times New Roman" w:eastAsia="Times New Roman" w:hAnsi="Times New Roman" w:cs="Times New Roman"/>
          <w:lang w:val="es"/>
        </w:rPr>
        <w:t>sible concluir lo siguiente:</w:t>
      </w:r>
    </w:p>
    <w:p w14:paraId="5D56D6E5" w14:textId="77777777" w:rsidR="007B7471" w:rsidRDefault="00484E42" w:rsidP="007B7471">
      <w:pPr>
        <w:jc w:val="center"/>
        <w:rPr>
          <w:rFonts w:ascii="Times New Roman" w:hAnsi="Times New Roman" w:cs="Times New Roman"/>
          <w:b/>
          <w:noProof/>
          <w:lang w:val="es-ES"/>
        </w:rPr>
      </w:pPr>
      <w:r>
        <w:rPr>
          <w:rFonts w:ascii="Times New Roman" w:hAnsi="Times New Roman" w:cs="Times New Roman"/>
          <w:b/>
          <w:noProof/>
          <w:lang w:val="es-ES"/>
        </w:rPr>
        <w:t>Pareto final</w:t>
      </w:r>
    </w:p>
    <w:p w14:paraId="677EE6EE" w14:textId="47DBD173" w:rsidR="00484E42" w:rsidRDefault="0052300B" w:rsidP="007B7471">
      <w:pPr>
        <w:jc w:val="center"/>
        <w:rPr>
          <w:rFonts w:ascii="Times New Roman" w:hAnsi="Times New Roman" w:cs="Times New Roman"/>
          <w:b/>
          <w:noProof/>
          <w:lang w:val="es-ES"/>
        </w:rPr>
      </w:pPr>
      <w:r w:rsidRPr="0052300B">
        <w:rPr>
          <w:rFonts w:ascii="Times New Roman" w:hAnsi="Times New Roman" w:cs="Times New Roman"/>
          <w:b/>
          <w:noProof/>
          <w:lang w:val="es-ES"/>
        </w:rPr>
        <w:drawing>
          <wp:inline distT="0" distB="0" distL="0" distR="0" wp14:anchorId="56FEF4E7" wp14:editId="0E0630BE">
            <wp:extent cx="5486400" cy="365760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86400" cy="3657600"/>
                    </a:xfrm>
                    <a:prstGeom prst="rect">
                      <a:avLst/>
                    </a:prstGeom>
                  </pic:spPr>
                </pic:pic>
              </a:graphicData>
            </a:graphic>
          </wp:inline>
        </w:drawing>
      </w:r>
    </w:p>
    <w:p w14:paraId="0A6E2D34" w14:textId="77777777" w:rsidR="005D7E6F" w:rsidRDefault="005D7E6F" w:rsidP="005D7E6F">
      <w:pPr>
        <w:spacing w:line="257" w:lineRule="auto"/>
        <w:ind w:firstLine="708"/>
        <w:jc w:val="both"/>
        <w:rPr>
          <w:rFonts w:ascii="Times New Roman" w:eastAsia="Times New Roman" w:hAnsi="Times New Roman" w:cs="Times New Roman"/>
          <w:lang w:val="es"/>
        </w:rPr>
      </w:pPr>
      <w:r w:rsidRPr="005D7E6F">
        <w:rPr>
          <w:rFonts w:ascii="Times New Roman" w:eastAsia="Times New Roman" w:hAnsi="Times New Roman" w:cs="Times New Roman"/>
          <w:lang w:val="es"/>
        </w:rPr>
        <w:t xml:space="preserve">De acuerdo con el diagrama de Pareto, después del realizar el análisis con los factores influyentes los cuales son: Tipo de material, tipo de impresión y línea de corte, es posible afirmar con un 95% de confianza que </w:t>
      </w:r>
      <w:r w:rsidRPr="005D7E6F">
        <w:rPr>
          <w:rFonts w:ascii="Times New Roman" w:eastAsia="Times New Roman" w:hAnsi="Times New Roman" w:cs="Times New Roman"/>
          <w:b/>
          <w:lang w:val="es"/>
        </w:rPr>
        <w:t>el factor más influyente es el tipo de material utilizado en la impresión (</w:t>
      </w:r>
      <w:proofErr w:type="spellStart"/>
      <w:r w:rsidRPr="005D7E6F">
        <w:rPr>
          <w:rFonts w:ascii="Times New Roman" w:eastAsia="Times New Roman" w:hAnsi="Times New Roman" w:cs="Times New Roman"/>
          <w:b/>
          <w:lang w:val="es"/>
        </w:rPr>
        <w:t>Earthpact</w:t>
      </w:r>
      <w:proofErr w:type="spellEnd"/>
      <w:r w:rsidRPr="005D7E6F">
        <w:rPr>
          <w:rFonts w:ascii="Times New Roman" w:eastAsia="Times New Roman" w:hAnsi="Times New Roman" w:cs="Times New Roman"/>
          <w:b/>
          <w:lang w:val="es"/>
        </w:rPr>
        <w:t xml:space="preserve"> o </w:t>
      </w:r>
      <w:proofErr w:type="spellStart"/>
      <w:r w:rsidRPr="005D7E6F">
        <w:rPr>
          <w:rFonts w:ascii="Times New Roman" w:eastAsia="Times New Roman" w:hAnsi="Times New Roman" w:cs="Times New Roman"/>
          <w:b/>
          <w:lang w:val="es"/>
        </w:rPr>
        <w:t>Propalcote</w:t>
      </w:r>
      <w:proofErr w:type="spellEnd"/>
      <w:r w:rsidRPr="005D7E6F">
        <w:rPr>
          <w:rFonts w:ascii="Times New Roman" w:eastAsia="Times New Roman" w:hAnsi="Times New Roman" w:cs="Times New Roman"/>
          <w:b/>
          <w:lang w:val="es"/>
        </w:rPr>
        <w:t>)</w:t>
      </w:r>
      <w:r w:rsidRPr="005D7E6F">
        <w:rPr>
          <w:rFonts w:ascii="Times New Roman" w:eastAsia="Times New Roman" w:hAnsi="Times New Roman" w:cs="Times New Roman"/>
          <w:lang w:val="es"/>
        </w:rPr>
        <w:t>, es necesario que se le preste mayor importancia debido a que los tiempos de preparación para la etapa de impresión dependen en su gran mayoría de este factor. Mientras que los otros dos factores influyentes (tipo de impresión y línea de corte) y las interacciones dobles son significativas en menor proporción.</w:t>
      </w:r>
    </w:p>
    <w:p w14:paraId="3FC8D738" w14:textId="77777777" w:rsidR="005D7E6F" w:rsidRDefault="005D7E6F" w:rsidP="005D7E6F">
      <w:pPr>
        <w:spacing w:line="257" w:lineRule="auto"/>
        <w:ind w:firstLine="708"/>
        <w:jc w:val="both"/>
        <w:rPr>
          <w:rFonts w:ascii="Times New Roman" w:eastAsia="Times New Roman" w:hAnsi="Times New Roman" w:cs="Times New Roman"/>
          <w:lang w:val="es"/>
        </w:rPr>
      </w:pPr>
    </w:p>
    <w:p w14:paraId="16F54315" w14:textId="77777777" w:rsidR="005D7E6F" w:rsidRDefault="005D7E6F" w:rsidP="005D7E6F">
      <w:pPr>
        <w:spacing w:line="257" w:lineRule="auto"/>
        <w:ind w:firstLine="708"/>
        <w:jc w:val="both"/>
        <w:rPr>
          <w:rFonts w:ascii="Times New Roman" w:eastAsia="Times New Roman" w:hAnsi="Times New Roman" w:cs="Times New Roman"/>
          <w:lang w:val="es"/>
        </w:rPr>
      </w:pPr>
    </w:p>
    <w:p w14:paraId="5A1B37E5" w14:textId="77777777" w:rsidR="005D7E6F" w:rsidRPr="005D7E6F" w:rsidRDefault="005D7E6F" w:rsidP="005D7E6F">
      <w:pPr>
        <w:spacing w:line="257" w:lineRule="auto"/>
        <w:ind w:firstLine="708"/>
        <w:jc w:val="both"/>
        <w:rPr>
          <w:rFonts w:ascii="Times New Roman" w:hAnsi="Times New Roman" w:cs="Times New Roman"/>
          <w:lang w:val="es-ES"/>
        </w:rPr>
      </w:pPr>
    </w:p>
    <w:p w14:paraId="613C4007" w14:textId="77777777" w:rsidR="005D7E6F" w:rsidRPr="005D7E6F" w:rsidRDefault="005D7E6F" w:rsidP="005D7E6F">
      <w:pPr>
        <w:spacing w:line="257" w:lineRule="auto"/>
        <w:ind w:firstLine="708"/>
        <w:jc w:val="both"/>
        <w:rPr>
          <w:rFonts w:ascii="Times New Roman" w:hAnsi="Times New Roman" w:cs="Times New Roman"/>
          <w:lang w:val="es-ES"/>
        </w:rPr>
      </w:pPr>
      <w:r w:rsidRPr="005D7E6F">
        <w:rPr>
          <w:rFonts w:ascii="Times New Roman" w:eastAsia="Times New Roman" w:hAnsi="Times New Roman" w:cs="Times New Roman"/>
          <w:lang w:val="es"/>
        </w:rPr>
        <w:lastRenderedPageBreak/>
        <w:t>Finalmente, para terminar con el análisis del tiempo de preparación antes de imprimir en la empresa DIANA DIGITAL, se realiza diagrama de cubo de la Figura:</w:t>
      </w:r>
    </w:p>
    <w:p w14:paraId="5F7145B3" w14:textId="77777777" w:rsidR="00E54B38" w:rsidRDefault="00E54B38" w:rsidP="005D7E6F">
      <w:pPr>
        <w:jc w:val="center"/>
        <w:rPr>
          <w:rFonts w:ascii="Times New Roman" w:hAnsi="Times New Roman" w:cs="Times New Roman"/>
          <w:b/>
          <w:lang w:val="es-ES"/>
        </w:rPr>
      </w:pPr>
      <w:r w:rsidRPr="00142F5D">
        <w:rPr>
          <w:rFonts w:ascii="Times New Roman" w:hAnsi="Times New Roman" w:cs="Times New Roman"/>
          <w:b/>
          <w:lang w:val="es-ES"/>
        </w:rPr>
        <w:t xml:space="preserve">Análisis de cubo según el </w:t>
      </w:r>
      <w:r>
        <w:rPr>
          <w:rFonts w:ascii="Times New Roman" w:hAnsi="Times New Roman" w:cs="Times New Roman"/>
          <w:b/>
          <w:lang w:val="es-ES"/>
        </w:rPr>
        <w:t>tiempo de impresión.</w:t>
      </w:r>
    </w:p>
    <w:p w14:paraId="178BD938" w14:textId="112496DF" w:rsidR="00E54B38" w:rsidRDefault="003753A0" w:rsidP="00E54B38">
      <w:pPr>
        <w:jc w:val="center"/>
        <w:rPr>
          <w:rFonts w:ascii="Times New Roman" w:hAnsi="Times New Roman" w:cs="Times New Roman"/>
          <w:b/>
          <w:lang w:val="es-ES"/>
        </w:rPr>
      </w:pPr>
      <w:r w:rsidRPr="003753A0">
        <w:rPr>
          <w:rFonts w:ascii="Times New Roman" w:hAnsi="Times New Roman" w:cs="Times New Roman"/>
          <w:b/>
          <w:lang w:val="es-ES"/>
        </w:rPr>
        <w:drawing>
          <wp:inline distT="0" distB="0" distL="0" distR="0" wp14:anchorId="43BC9F7C" wp14:editId="6D6B2FCF">
            <wp:extent cx="5029200" cy="3833331"/>
            <wp:effectExtent l="0" t="0" r="0" b="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6885" t="2447" r="7790"/>
                    <a:stretch/>
                  </pic:blipFill>
                  <pic:spPr bwMode="auto">
                    <a:xfrm>
                      <a:off x="0" y="0"/>
                      <a:ext cx="5036694" cy="3839043"/>
                    </a:xfrm>
                    <a:prstGeom prst="rect">
                      <a:avLst/>
                    </a:prstGeom>
                    <a:ln>
                      <a:noFill/>
                    </a:ln>
                    <a:extLst>
                      <a:ext uri="{53640926-AAD7-44D8-BBD7-CCE9431645EC}">
                        <a14:shadowObscured xmlns:a14="http://schemas.microsoft.com/office/drawing/2010/main"/>
                      </a:ext>
                    </a:extLst>
                  </pic:spPr>
                </pic:pic>
              </a:graphicData>
            </a:graphic>
          </wp:inline>
        </w:drawing>
      </w:r>
    </w:p>
    <w:p w14:paraId="6B18F01D" w14:textId="77777777" w:rsidR="005D7E6F" w:rsidRPr="005D7E6F" w:rsidRDefault="005D7E6F" w:rsidP="005D7E6F">
      <w:pPr>
        <w:spacing w:line="257" w:lineRule="auto"/>
        <w:jc w:val="both"/>
        <w:rPr>
          <w:rFonts w:ascii="Times New Roman" w:hAnsi="Times New Roman" w:cs="Times New Roman"/>
          <w:lang w:val="es-ES"/>
        </w:rPr>
      </w:pPr>
      <w:r w:rsidRPr="005D7E6F">
        <w:rPr>
          <w:rFonts w:ascii="Times New Roman" w:eastAsia="Times New Roman" w:hAnsi="Times New Roman" w:cs="Times New Roman"/>
          <w:lang w:val="es"/>
        </w:rPr>
        <w:t>Al analizar las figuras de cubos que exponen las condiciones de proceso y la medida del tiempo de impresión con dichas condiciones es posible llegar a las siguientes conclusiones o recomendaciones para realizar el proceso de impresión:</w:t>
      </w:r>
    </w:p>
    <w:p w14:paraId="36C08045" w14:textId="409C6FB1" w:rsidR="005D7E6F" w:rsidRPr="005D7E6F" w:rsidRDefault="005D7E6F" w:rsidP="005D7E6F">
      <w:pPr>
        <w:pStyle w:val="Prrafodelista"/>
        <w:numPr>
          <w:ilvl w:val="0"/>
          <w:numId w:val="8"/>
        </w:numPr>
        <w:jc w:val="both"/>
        <w:rPr>
          <w:rFonts w:ascii="Times New Roman" w:eastAsiaTheme="minorEastAsia" w:hAnsi="Times New Roman" w:cs="Times New Roman"/>
          <w:lang w:val="es-ES"/>
        </w:rPr>
      </w:pPr>
      <w:r w:rsidRPr="005D7E6F">
        <w:rPr>
          <w:rFonts w:ascii="Times New Roman" w:eastAsia="Times New Roman" w:hAnsi="Times New Roman" w:cs="Times New Roman"/>
          <w:lang w:val="es"/>
        </w:rPr>
        <w:t xml:space="preserve">Debido a que el objetivo del estudio es </w:t>
      </w:r>
      <w:r w:rsidRPr="005D7E6F">
        <w:rPr>
          <w:rFonts w:ascii="Times New Roman" w:eastAsia="Times New Roman" w:hAnsi="Times New Roman" w:cs="Times New Roman"/>
          <w:b/>
          <w:lang w:val="es"/>
        </w:rPr>
        <w:t>minimizar</w:t>
      </w:r>
      <w:r w:rsidRPr="005D7E6F">
        <w:rPr>
          <w:rFonts w:ascii="Times New Roman" w:eastAsia="Times New Roman" w:hAnsi="Times New Roman" w:cs="Times New Roman"/>
          <w:lang w:val="es"/>
        </w:rPr>
        <w:t xml:space="preserve"> el tiempo </w:t>
      </w:r>
      <w:r w:rsidR="0052300B">
        <w:rPr>
          <w:rFonts w:ascii="Times New Roman" w:eastAsia="Times New Roman" w:hAnsi="Times New Roman" w:cs="Times New Roman"/>
          <w:lang w:val="es"/>
        </w:rPr>
        <w:t>de impresión</w:t>
      </w:r>
      <w:r w:rsidRPr="005D7E6F">
        <w:rPr>
          <w:rFonts w:ascii="Times New Roman" w:eastAsia="Times New Roman" w:hAnsi="Times New Roman" w:cs="Times New Roman"/>
          <w:lang w:val="es"/>
        </w:rPr>
        <w:t xml:space="preserve">, es necesario centrarse en el cubo de la parte inferior derecha, más específicamente la parte derecha inferior, en aquella parte es posible observar las condiciones de proceso con las cuales se ocupa un menor tiempo de impresión. Estas condiciones para el proceso de impresión son las siguientes: </w:t>
      </w:r>
      <w:r w:rsidRPr="005D7E6F">
        <w:rPr>
          <w:rFonts w:ascii="Times New Roman" w:eastAsia="Times New Roman" w:hAnsi="Times New Roman" w:cs="Times New Roman"/>
          <w:b/>
          <w:lang w:val="es"/>
        </w:rPr>
        <w:t>Sin giro, con línea de corte, con el dúplex equivocado, tipo de impresión 4x4 y en ambos materiales.</w:t>
      </w:r>
    </w:p>
    <w:p w14:paraId="1205BB19" w14:textId="77777777" w:rsidR="005D7E6F" w:rsidRPr="005D7E6F" w:rsidRDefault="005D7E6F" w:rsidP="005D7E6F">
      <w:pPr>
        <w:pStyle w:val="Prrafodelista"/>
        <w:jc w:val="both"/>
        <w:rPr>
          <w:rFonts w:ascii="Times New Roman" w:eastAsiaTheme="minorEastAsia" w:hAnsi="Times New Roman" w:cs="Times New Roman"/>
          <w:lang w:val="es-ES"/>
        </w:rPr>
      </w:pPr>
    </w:p>
    <w:p w14:paraId="00E7745E" w14:textId="69165B2B" w:rsidR="005D7E6F" w:rsidRPr="005D7E6F" w:rsidRDefault="005D7E6F" w:rsidP="005D7E6F">
      <w:pPr>
        <w:pStyle w:val="Prrafodelista"/>
        <w:numPr>
          <w:ilvl w:val="0"/>
          <w:numId w:val="8"/>
        </w:numPr>
        <w:jc w:val="both"/>
        <w:rPr>
          <w:rFonts w:ascii="Times New Roman" w:eastAsiaTheme="minorEastAsia" w:hAnsi="Times New Roman" w:cs="Times New Roman"/>
          <w:lang w:val="es-ES"/>
        </w:rPr>
      </w:pPr>
      <w:r w:rsidRPr="005D7E6F">
        <w:rPr>
          <w:rFonts w:ascii="Times New Roman" w:eastAsia="Times New Roman" w:hAnsi="Times New Roman" w:cs="Times New Roman"/>
          <w:lang w:val="es"/>
        </w:rPr>
        <w:t xml:space="preserve">Por otro lado, en el cubo que se encuentra en la parte inferior izquierda, específicamente en las partes superior e inferior izquierda, </w:t>
      </w:r>
      <w:r w:rsidR="003753A0">
        <w:rPr>
          <w:rFonts w:ascii="Times New Roman" w:eastAsia="Times New Roman" w:hAnsi="Times New Roman" w:cs="Times New Roman"/>
          <w:lang w:val="es"/>
        </w:rPr>
        <w:t xml:space="preserve">se observan </w:t>
      </w:r>
      <w:r w:rsidRPr="005D7E6F">
        <w:rPr>
          <w:rFonts w:ascii="Times New Roman" w:eastAsia="Times New Roman" w:hAnsi="Times New Roman" w:cs="Times New Roman"/>
          <w:lang w:val="es"/>
        </w:rPr>
        <w:t xml:space="preserve">las condiciones de proceso que hacen que se </w:t>
      </w:r>
      <w:r w:rsidRPr="005D7E6F">
        <w:rPr>
          <w:rFonts w:ascii="Times New Roman" w:eastAsia="Times New Roman" w:hAnsi="Times New Roman" w:cs="Times New Roman"/>
          <w:b/>
          <w:lang w:val="es"/>
        </w:rPr>
        <w:t>maximice</w:t>
      </w:r>
      <w:r w:rsidRPr="005D7E6F">
        <w:rPr>
          <w:rFonts w:ascii="Times New Roman" w:eastAsia="Times New Roman" w:hAnsi="Times New Roman" w:cs="Times New Roman"/>
          <w:lang w:val="es"/>
        </w:rPr>
        <w:t xml:space="preserve"> el tiempo de impresión. Estas condiciones son las siguientes: </w:t>
      </w:r>
      <w:r w:rsidRPr="005D7E6F">
        <w:rPr>
          <w:rFonts w:ascii="Times New Roman" w:eastAsia="Times New Roman" w:hAnsi="Times New Roman" w:cs="Times New Roman"/>
          <w:b/>
          <w:lang w:val="es"/>
        </w:rPr>
        <w:t xml:space="preserve">Sin giro, sin línea de corte, para el material </w:t>
      </w:r>
      <w:proofErr w:type="spellStart"/>
      <w:r w:rsidR="003753A0">
        <w:rPr>
          <w:rFonts w:ascii="Times New Roman" w:eastAsia="Times New Roman" w:hAnsi="Times New Roman" w:cs="Times New Roman"/>
          <w:b/>
          <w:lang w:val="es"/>
        </w:rPr>
        <w:t>E</w:t>
      </w:r>
      <w:r w:rsidRPr="005D7E6F">
        <w:rPr>
          <w:rFonts w:ascii="Times New Roman" w:eastAsia="Times New Roman" w:hAnsi="Times New Roman" w:cs="Times New Roman"/>
          <w:b/>
          <w:lang w:val="es"/>
        </w:rPr>
        <w:t>arthpact</w:t>
      </w:r>
      <w:proofErr w:type="spellEnd"/>
      <w:r w:rsidRPr="005D7E6F">
        <w:rPr>
          <w:rFonts w:ascii="Times New Roman" w:eastAsia="Times New Roman" w:hAnsi="Times New Roman" w:cs="Times New Roman"/>
          <w:b/>
          <w:lang w:val="es"/>
        </w:rPr>
        <w:t>, para el tipo de impresión 1x1, y con el dúplex equivocado y correcto.</w:t>
      </w:r>
      <w:r w:rsidRPr="005D7E6F">
        <w:rPr>
          <w:rFonts w:ascii="Times New Roman" w:eastAsia="Times New Roman" w:hAnsi="Times New Roman" w:cs="Times New Roman"/>
          <w:lang w:val="es"/>
        </w:rPr>
        <w:t xml:space="preserve">  </w:t>
      </w:r>
    </w:p>
    <w:p w14:paraId="4A67FC29" w14:textId="77777777" w:rsidR="005D7E6F" w:rsidRPr="005D7E6F" w:rsidRDefault="005D7E6F" w:rsidP="005D7E6F">
      <w:pPr>
        <w:spacing w:line="257" w:lineRule="auto"/>
        <w:jc w:val="both"/>
        <w:rPr>
          <w:rFonts w:ascii="Times New Roman" w:eastAsia="Times New Roman" w:hAnsi="Times New Roman" w:cs="Times New Roman"/>
          <w:lang w:val="es"/>
        </w:rPr>
      </w:pPr>
      <w:r w:rsidRPr="005D7E6F">
        <w:rPr>
          <w:rFonts w:ascii="Times New Roman" w:eastAsia="Times New Roman" w:hAnsi="Times New Roman" w:cs="Times New Roman"/>
          <w:lang w:val="es"/>
        </w:rPr>
        <w:t>Los resultados de este análisis de cubo pueden no ser muy precisos y no dar un dato especifico relevante en cuando a las condiciones de proceso, la razón es que el modelo explica la variación de la variable de respuesta en un porcentaje muy bajo.</w:t>
      </w:r>
    </w:p>
    <w:p w14:paraId="12418BB6" w14:textId="77777777" w:rsidR="00E54B38" w:rsidRPr="00B64C74" w:rsidRDefault="00E54B38" w:rsidP="007B7471">
      <w:pPr>
        <w:rPr>
          <w:rFonts w:ascii="Times New Roman" w:hAnsi="Times New Roman" w:cs="Times New Roman"/>
          <w:b/>
          <w:lang w:val="es-ES"/>
        </w:rPr>
      </w:pPr>
    </w:p>
    <w:sectPr w:rsidR="00E54B38" w:rsidRPr="00B64C7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678C" w14:textId="77777777" w:rsidR="00036E26" w:rsidRDefault="00036E26" w:rsidP="00602624">
      <w:pPr>
        <w:spacing w:after="0" w:line="240" w:lineRule="auto"/>
      </w:pPr>
      <w:r>
        <w:separator/>
      </w:r>
    </w:p>
  </w:endnote>
  <w:endnote w:type="continuationSeparator" w:id="0">
    <w:p w14:paraId="2E9C5704" w14:textId="77777777" w:rsidR="00036E26" w:rsidRDefault="00036E26" w:rsidP="00602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BE7AB" w14:textId="77777777" w:rsidR="00036E26" w:rsidRDefault="00036E26" w:rsidP="00602624">
      <w:pPr>
        <w:spacing w:after="0" w:line="240" w:lineRule="auto"/>
      </w:pPr>
      <w:r>
        <w:separator/>
      </w:r>
    </w:p>
  </w:footnote>
  <w:footnote w:type="continuationSeparator" w:id="0">
    <w:p w14:paraId="3EDDDA77" w14:textId="77777777" w:rsidR="00036E26" w:rsidRDefault="00036E26" w:rsidP="006026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A"/>
    <w:multiLevelType w:val="multilevel"/>
    <w:tmpl w:val="4A1C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7F20F5"/>
    <w:multiLevelType w:val="hybridMultilevel"/>
    <w:tmpl w:val="3E268D0A"/>
    <w:lvl w:ilvl="0" w:tplc="36F4BCB8">
      <w:start w:val="1"/>
      <w:numFmt w:val="bullet"/>
      <w:lvlText w:val="·"/>
      <w:lvlJc w:val="left"/>
      <w:pPr>
        <w:ind w:left="720" w:hanging="360"/>
      </w:pPr>
      <w:rPr>
        <w:rFonts w:ascii="Symbol" w:hAnsi="Symbol" w:hint="default"/>
      </w:rPr>
    </w:lvl>
    <w:lvl w:ilvl="1" w:tplc="80F6CCFA">
      <w:start w:val="1"/>
      <w:numFmt w:val="bullet"/>
      <w:lvlText w:val="o"/>
      <w:lvlJc w:val="left"/>
      <w:pPr>
        <w:ind w:left="1440" w:hanging="360"/>
      </w:pPr>
      <w:rPr>
        <w:rFonts w:ascii="Courier New" w:hAnsi="Courier New" w:hint="default"/>
      </w:rPr>
    </w:lvl>
    <w:lvl w:ilvl="2" w:tplc="2F2C2EA8">
      <w:start w:val="1"/>
      <w:numFmt w:val="bullet"/>
      <w:lvlText w:val=""/>
      <w:lvlJc w:val="left"/>
      <w:pPr>
        <w:ind w:left="2160" w:hanging="360"/>
      </w:pPr>
      <w:rPr>
        <w:rFonts w:ascii="Wingdings" w:hAnsi="Wingdings" w:hint="default"/>
      </w:rPr>
    </w:lvl>
    <w:lvl w:ilvl="3" w:tplc="390E4FEC">
      <w:start w:val="1"/>
      <w:numFmt w:val="bullet"/>
      <w:lvlText w:val=""/>
      <w:lvlJc w:val="left"/>
      <w:pPr>
        <w:ind w:left="2880" w:hanging="360"/>
      </w:pPr>
      <w:rPr>
        <w:rFonts w:ascii="Symbol" w:hAnsi="Symbol" w:hint="default"/>
      </w:rPr>
    </w:lvl>
    <w:lvl w:ilvl="4" w:tplc="7630922C">
      <w:start w:val="1"/>
      <w:numFmt w:val="bullet"/>
      <w:lvlText w:val="o"/>
      <w:lvlJc w:val="left"/>
      <w:pPr>
        <w:ind w:left="3600" w:hanging="360"/>
      </w:pPr>
      <w:rPr>
        <w:rFonts w:ascii="Courier New" w:hAnsi="Courier New" w:hint="default"/>
      </w:rPr>
    </w:lvl>
    <w:lvl w:ilvl="5" w:tplc="4BA44052">
      <w:start w:val="1"/>
      <w:numFmt w:val="bullet"/>
      <w:lvlText w:val=""/>
      <w:lvlJc w:val="left"/>
      <w:pPr>
        <w:ind w:left="4320" w:hanging="360"/>
      </w:pPr>
      <w:rPr>
        <w:rFonts w:ascii="Wingdings" w:hAnsi="Wingdings" w:hint="default"/>
      </w:rPr>
    </w:lvl>
    <w:lvl w:ilvl="6" w:tplc="FC7247AA">
      <w:start w:val="1"/>
      <w:numFmt w:val="bullet"/>
      <w:lvlText w:val=""/>
      <w:lvlJc w:val="left"/>
      <w:pPr>
        <w:ind w:left="5040" w:hanging="360"/>
      </w:pPr>
      <w:rPr>
        <w:rFonts w:ascii="Symbol" w:hAnsi="Symbol" w:hint="default"/>
      </w:rPr>
    </w:lvl>
    <w:lvl w:ilvl="7" w:tplc="DCB0E1E6">
      <w:start w:val="1"/>
      <w:numFmt w:val="bullet"/>
      <w:lvlText w:val="o"/>
      <w:lvlJc w:val="left"/>
      <w:pPr>
        <w:ind w:left="5760" w:hanging="360"/>
      </w:pPr>
      <w:rPr>
        <w:rFonts w:ascii="Courier New" w:hAnsi="Courier New" w:hint="default"/>
      </w:rPr>
    </w:lvl>
    <w:lvl w:ilvl="8" w:tplc="E1065508">
      <w:start w:val="1"/>
      <w:numFmt w:val="bullet"/>
      <w:lvlText w:val=""/>
      <w:lvlJc w:val="left"/>
      <w:pPr>
        <w:ind w:left="6480" w:hanging="360"/>
      </w:pPr>
      <w:rPr>
        <w:rFonts w:ascii="Wingdings" w:hAnsi="Wingdings" w:hint="default"/>
      </w:rPr>
    </w:lvl>
  </w:abstractNum>
  <w:abstractNum w:abstractNumId="2" w15:restartNumberingAfterBreak="0">
    <w:nsid w:val="1F344170"/>
    <w:multiLevelType w:val="hybridMultilevel"/>
    <w:tmpl w:val="1FCC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92D0F"/>
    <w:multiLevelType w:val="hybridMultilevel"/>
    <w:tmpl w:val="6FE2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B069F"/>
    <w:multiLevelType w:val="multilevel"/>
    <w:tmpl w:val="6AD87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E6A46A1"/>
    <w:multiLevelType w:val="multilevel"/>
    <w:tmpl w:val="98CA2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00A7548"/>
    <w:multiLevelType w:val="multilevel"/>
    <w:tmpl w:val="3A2C39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BB6A79"/>
    <w:multiLevelType w:val="multilevel"/>
    <w:tmpl w:val="EA848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4"/>
  </w:num>
  <w:num w:numId="4">
    <w:abstractNumId w:val="6"/>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C74"/>
    <w:rsid w:val="000132B5"/>
    <w:rsid w:val="00013EE2"/>
    <w:rsid w:val="00036E26"/>
    <w:rsid w:val="00087DFA"/>
    <w:rsid w:val="00094BF4"/>
    <w:rsid w:val="00142F5D"/>
    <w:rsid w:val="00190DAC"/>
    <w:rsid w:val="00192A2C"/>
    <w:rsid w:val="001A4AC4"/>
    <w:rsid w:val="001A7F3C"/>
    <w:rsid w:val="00201B01"/>
    <w:rsid w:val="00202D39"/>
    <w:rsid w:val="00204EDD"/>
    <w:rsid w:val="00220719"/>
    <w:rsid w:val="00225645"/>
    <w:rsid w:val="002261FF"/>
    <w:rsid w:val="00264969"/>
    <w:rsid w:val="002757E9"/>
    <w:rsid w:val="002D29E9"/>
    <w:rsid w:val="002E4811"/>
    <w:rsid w:val="00314873"/>
    <w:rsid w:val="003753A0"/>
    <w:rsid w:val="00386188"/>
    <w:rsid w:val="003A12D3"/>
    <w:rsid w:val="003A21B0"/>
    <w:rsid w:val="003C6B89"/>
    <w:rsid w:val="003D70C5"/>
    <w:rsid w:val="00484E42"/>
    <w:rsid w:val="004A01EC"/>
    <w:rsid w:val="004B3B7F"/>
    <w:rsid w:val="004B786C"/>
    <w:rsid w:val="004E220B"/>
    <w:rsid w:val="0052300B"/>
    <w:rsid w:val="00533465"/>
    <w:rsid w:val="0054376E"/>
    <w:rsid w:val="0054459A"/>
    <w:rsid w:val="00573ADE"/>
    <w:rsid w:val="005D7E6F"/>
    <w:rsid w:val="005F1366"/>
    <w:rsid w:val="005F3AB4"/>
    <w:rsid w:val="00601A1E"/>
    <w:rsid w:val="00602624"/>
    <w:rsid w:val="00636499"/>
    <w:rsid w:val="0068149C"/>
    <w:rsid w:val="00683100"/>
    <w:rsid w:val="00685E2E"/>
    <w:rsid w:val="007048F7"/>
    <w:rsid w:val="00725654"/>
    <w:rsid w:val="00727C23"/>
    <w:rsid w:val="00765F4B"/>
    <w:rsid w:val="007A7157"/>
    <w:rsid w:val="007B7471"/>
    <w:rsid w:val="007E69D7"/>
    <w:rsid w:val="0081713A"/>
    <w:rsid w:val="0082099E"/>
    <w:rsid w:val="008443C7"/>
    <w:rsid w:val="00890E52"/>
    <w:rsid w:val="008A4D2E"/>
    <w:rsid w:val="00902495"/>
    <w:rsid w:val="00902639"/>
    <w:rsid w:val="0090685F"/>
    <w:rsid w:val="00975DE1"/>
    <w:rsid w:val="00976B80"/>
    <w:rsid w:val="00983E9B"/>
    <w:rsid w:val="00991DC1"/>
    <w:rsid w:val="009D42D6"/>
    <w:rsid w:val="009E1AA4"/>
    <w:rsid w:val="009F2757"/>
    <w:rsid w:val="009F59FE"/>
    <w:rsid w:val="00A14780"/>
    <w:rsid w:val="00A23FEE"/>
    <w:rsid w:val="00AA229B"/>
    <w:rsid w:val="00AA357B"/>
    <w:rsid w:val="00AB4C0B"/>
    <w:rsid w:val="00AE3CE9"/>
    <w:rsid w:val="00AE7140"/>
    <w:rsid w:val="00AF3E17"/>
    <w:rsid w:val="00B008F7"/>
    <w:rsid w:val="00B0285B"/>
    <w:rsid w:val="00B21F44"/>
    <w:rsid w:val="00B62542"/>
    <w:rsid w:val="00B64C74"/>
    <w:rsid w:val="00B97C0B"/>
    <w:rsid w:val="00BD3667"/>
    <w:rsid w:val="00BE15A6"/>
    <w:rsid w:val="00BF09F9"/>
    <w:rsid w:val="00BF50A9"/>
    <w:rsid w:val="00C83FE1"/>
    <w:rsid w:val="00CB10DD"/>
    <w:rsid w:val="00D311DD"/>
    <w:rsid w:val="00D3306F"/>
    <w:rsid w:val="00D974AA"/>
    <w:rsid w:val="00DA42A4"/>
    <w:rsid w:val="00DD2E3E"/>
    <w:rsid w:val="00E22446"/>
    <w:rsid w:val="00E2723D"/>
    <w:rsid w:val="00E42318"/>
    <w:rsid w:val="00E54B38"/>
    <w:rsid w:val="00E96A77"/>
    <w:rsid w:val="00E97ED6"/>
    <w:rsid w:val="00F14438"/>
    <w:rsid w:val="00F82C42"/>
    <w:rsid w:val="00FC6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31F9C"/>
  <w15:chartTrackingRefBased/>
  <w15:docId w15:val="{25042130-D854-4B8F-8028-F97DD53C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64C74"/>
    <w:rPr>
      <w:color w:val="808080"/>
    </w:rPr>
  </w:style>
  <w:style w:type="paragraph" w:styleId="Prrafodelista">
    <w:name w:val="List Paragraph"/>
    <w:basedOn w:val="Normal"/>
    <w:uiPriority w:val="34"/>
    <w:qFormat/>
    <w:rsid w:val="00B64C74"/>
    <w:pPr>
      <w:ind w:left="720"/>
      <w:contextualSpacing/>
    </w:pPr>
  </w:style>
  <w:style w:type="paragraph" w:styleId="Encabezado">
    <w:name w:val="header"/>
    <w:basedOn w:val="Normal"/>
    <w:link w:val="EncabezadoCar"/>
    <w:uiPriority w:val="99"/>
    <w:unhideWhenUsed/>
    <w:rsid w:val="0060262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02624"/>
  </w:style>
  <w:style w:type="paragraph" w:styleId="Piedepgina">
    <w:name w:val="footer"/>
    <w:basedOn w:val="Normal"/>
    <w:link w:val="PiedepginaCar"/>
    <w:uiPriority w:val="99"/>
    <w:unhideWhenUsed/>
    <w:rsid w:val="0060262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02624"/>
  </w:style>
  <w:style w:type="paragraph" w:customStyle="1" w:styleId="paragraph">
    <w:name w:val="paragraph"/>
    <w:basedOn w:val="Normal"/>
    <w:rsid w:val="002261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2261FF"/>
  </w:style>
  <w:style w:type="character" w:customStyle="1" w:styleId="eop">
    <w:name w:val="eop"/>
    <w:basedOn w:val="Fuentedeprrafopredeter"/>
    <w:rsid w:val="0022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42651">
      <w:bodyDiv w:val="1"/>
      <w:marLeft w:val="0"/>
      <w:marRight w:val="0"/>
      <w:marTop w:val="0"/>
      <w:marBottom w:val="0"/>
      <w:divBdr>
        <w:top w:val="none" w:sz="0" w:space="0" w:color="auto"/>
        <w:left w:val="none" w:sz="0" w:space="0" w:color="auto"/>
        <w:bottom w:val="none" w:sz="0" w:space="0" w:color="auto"/>
        <w:right w:val="none" w:sz="0" w:space="0" w:color="auto"/>
      </w:divBdr>
    </w:div>
    <w:div w:id="558787436">
      <w:bodyDiv w:val="1"/>
      <w:marLeft w:val="0"/>
      <w:marRight w:val="0"/>
      <w:marTop w:val="0"/>
      <w:marBottom w:val="0"/>
      <w:divBdr>
        <w:top w:val="none" w:sz="0" w:space="0" w:color="auto"/>
        <w:left w:val="none" w:sz="0" w:space="0" w:color="auto"/>
        <w:bottom w:val="none" w:sz="0" w:space="0" w:color="auto"/>
        <w:right w:val="none" w:sz="0" w:space="0" w:color="auto"/>
      </w:divBdr>
    </w:div>
    <w:div w:id="1424186080">
      <w:bodyDiv w:val="1"/>
      <w:marLeft w:val="0"/>
      <w:marRight w:val="0"/>
      <w:marTop w:val="0"/>
      <w:marBottom w:val="0"/>
      <w:divBdr>
        <w:top w:val="none" w:sz="0" w:space="0" w:color="auto"/>
        <w:left w:val="none" w:sz="0" w:space="0" w:color="auto"/>
        <w:bottom w:val="none" w:sz="0" w:space="0" w:color="auto"/>
        <w:right w:val="none" w:sz="0" w:space="0" w:color="auto"/>
      </w:divBdr>
      <w:divsChild>
        <w:div w:id="601035344">
          <w:marLeft w:val="0"/>
          <w:marRight w:val="0"/>
          <w:marTop w:val="0"/>
          <w:marBottom w:val="0"/>
          <w:divBdr>
            <w:top w:val="none" w:sz="0" w:space="0" w:color="auto"/>
            <w:left w:val="none" w:sz="0" w:space="0" w:color="auto"/>
            <w:bottom w:val="none" w:sz="0" w:space="0" w:color="auto"/>
            <w:right w:val="none" w:sz="0" w:space="0" w:color="auto"/>
          </w:divBdr>
        </w:div>
        <w:div w:id="304312801">
          <w:marLeft w:val="0"/>
          <w:marRight w:val="0"/>
          <w:marTop w:val="0"/>
          <w:marBottom w:val="0"/>
          <w:divBdr>
            <w:top w:val="none" w:sz="0" w:space="0" w:color="auto"/>
            <w:left w:val="none" w:sz="0" w:space="0" w:color="auto"/>
            <w:bottom w:val="none" w:sz="0" w:space="0" w:color="auto"/>
            <w:right w:val="none" w:sz="0" w:space="0" w:color="auto"/>
          </w:divBdr>
        </w:div>
        <w:div w:id="170144857">
          <w:marLeft w:val="0"/>
          <w:marRight w:val="0"/>
          <w:marTop w:val="0"/>
          <w:marBottom w:val="0"/>
          <w:divBdr>
            <w:top w:val="none" w:sz="0" w:space="0" w:color="auto"/>
            <w:left w:val="none" w:sz="0" w:space="0" w:color="auto"/>
            <w:bottom w:val="none" w:sz="0" w:space="0" w:color="auto"/>
            <w:right w:val="none" w:sz="0" w:space="0" w:color="auto"/>
          </w:divBdr>
        </w:div>
        <w:div w:id="488833327">
          <w:marLeft w:val="0"/>
          <w:marRight w:val="0"/>
          <w:marTop w:val="0"/>
          <w:marBottom w:val="0"/>
          <w:divBdr>
            <w:top w:val="none" w:sz="0" w:space="0" w:color="auto"/>
            <w:left w:val="none" w:sz="0" w:space="0" w:color="auto"/>
            <w:bottom w:val="none" w:sz="0" w:space="0" w:color="auto"/>
            <w:right w:val="none" w:sz="0" w:space="0" w:color="auto"/>
          </w:divBdr>
        </w:div>
        <w:div w:id="492915355">
          <w:marLeft w:val="0"/>
          <w:marRight w:val="0"/>
          <w:marTop w:val="0"/>
          <w:marBottom w:val="0"/>
          <w:divBdr>
            <w:top w:val="none" w:sz="0" w:space="0" w:color="auto"/>
            <w:left w:val="none" w:sz="0" w:space="0" w:color="auto"/>
            <w:bottom w:val="none" w:sz="0" w:space="0" w:color="auto"/>
            <w:right w:val="none" w:sz="0" w:space="0" w:color="auto"/>
          </w:divBdr>
        </w:div>
        <w:div w:id="931744092">
          <w:marLeft w:val="0"/>
          <w:marRight w:val="0"/>
          <w:marTop w:val="0"/>
          <w:marBottom w:val="0"/>
          <w:divBdr>
            <w:top w:val="none" w:sz="0" w:space="0" w:color="auto"/>
            <w:left w:val="none" w:sz="0" w:space="0" w:color="auto"/>
            <w:bottom w:val="none" w:sz="0" w:space="0" w:color="auto"/>
            <w:right w:val="none" w:sz="0" w:space="0" w:color="auto"/>
          </w:divBdr>
        </w:div>
        <w:div w:id="1920209644">
          <w:marLeft w:val="0"/>
          <w:marRight w:val="0"/>
          <w:marTop w:val="0"/>
          <w:marBottom w:val="0"/>
          <w:divBdr>
            <w:top w:val="none" w:sz="0" w:space="0" w:color="auto"/>
            <w:left w:val="none" w:sz="0" w:space="0" w:color="auto"/>
            <w:bottom w:val="none" w:sz="0" w:space="0" w:color="auto"/>
            <w:right w:val="none" w:sz="0" w:space="0" w:color="auto"/>
          </w:divBdr>
        </w:div>
        <w:div w:id="1925261435">
          <w:marLeft w:val="0"/>
          <w:marRight w:val="0"/>
          <w:marTop w:val="0"/>
          <w:marBottom w:val="0"/>
          <w:divBdr>
            <w:top w:val="none" w:sz="0" w:space="0" w:color="auto"/>
            <w:left w:val="none" w:sz="0" w:space="0" w:color="auto"/>
            <w:bottom w:val="none" w:sz="0" w:space="0" w:color="auto"/>
            <w:right w:val="none" w:sz="0" w:space="0" w:color="auto"/>
          </w:divBdr>
        </w:div>
        <w:div w:id="1831822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customXml" Target="../customXml/item3.xml"/><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CF00CB37787B4ABFED94B5ED40F94B" ma:contentTypeVersion="8" ma:contentTypeDescription="Create a new document." ma:contentTypeScope="" ma:versionID="31c491589fb6242f81a1517352b3a54c">
  <xsd:schema xmlns:xsd="http://www.w3.org/2001/XMLSchema" xmlns:xs="http://www.w3.org/2001/XMLSchema" xmlns:p="http://schemas.microsoft.com/office/2006/metadata/properties" xmlns:ns2="dac24f2b-bd62-4ea9-a16f-dec70eb3b396" targetNamespace="http://schemas.microsoft.com/office/2006/metadata/properties" ma:root="true" ma:fieldsID="296b07aafc68bf144fb9d0c359e9fca7" ns2:_="">
    <xsd:import namespace="dac24f2b-bd62-4ea9-a16f-dec70eb3b3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24f2b-bd62-4ea9-a16f-dec70eb3b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2DAE7E-70A6-45D8-B45A-CACA734F8C51}"/>
</file>

<file path=customXml/itemProps2.xml><?xml version="1.0" encoding="utf-8"?>
<ds:datastoreItem xmlns:ds="http://schemas.openxmlformats.org/officeDocument/2006/customXml" ds:itemID="{7EF2F7DE-FB36-4B42-BBCE-B96A3EA06A06}"/>
</file>

<file path=customXml/itemProps3.xml><?xml version="1.0" encoding="utf-8"?>
<ds:datastoreItem xmlns:ds="http://schemas.openxmlformats.org/officeDocument/2006/customXml" ds:itemID="{E2B79969-A54A-445A-B038-A5579630D53D}"/>
</file>

<file path=docProps/app.xml><?xml version="1.0" encoding="utf-8"?>
<Properties xmlns="http://schemas.openxmlformats.org/officeDocument/2006/extended-properties" xmlns:vt="http://schemas.openxmlformats.org/officeDocument/2006/docPropsVTypes">
  <Template>Normal</Template>
  <TotalTime>1</TotalTime>
  <Pages>16</Pages>
  <Words>2814</Words>
  <Characters>15483</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Tania Shirley Enriquez  Criollo</cp:lastModifiedBy>
  <cp:revision>2</cp:revision>
  <dcterms:created xsi:type="dcterms:W3CDTF">2021-05-21T21:36:00Z</dcterms:created>
  <dcterms:modified xsi:type="dcterms:W3CDTF">2021-05-21T21:36:00Z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0x0101002CCF00CB37787B4ABFED94B5ED40F94B</vt:lpwstr>
  </property>
</Properties>
</file>